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CC" w:rsidRDefault="00D67229" w:rsidP="00D67229">
      <w:pPr>
        <w:pStyle w:val="Kop2"/>
        <w:jc w:val="center"/>
        <w:rPr>
          <w:rFonts w:ascii="Arial" w:hAnsi="Arial"/>
          <w:color w:val="40ABD2"/>
          <w:sz w:val="40"/>
        </w:rPr>
      </w:pPr>
      <w:bookmarkStart w:id="0" w:name="_GoBack"/>
      <w:bookmarkEnd w:id="0"/>
      <w:r>
        <w:rPr>
          <w:rFonts w:ascii="Arial" w:hAnsi="Arial"/>
          <w:color w:val="40ABD2"/>
          <w:sz w:val="40"/>
        </w:rPr>
        <w:t>Basisplan p</w:t>
      </w:r>
      <w:r w:rsidR="00544FDB">
        <w:rPr>
          <w:rFonts w:ascii="Arial" w:hAnsi="Arial"/>
          <w:color w:val="40ABD2"/>
          <w:sz w:val="40"/>
        </w:rPr>
        <w:t>ublieks</w:t>
      </w:r>
      <w:r w:rsidR="00806D2E">
        <w:rPr>
          <w:rFonts w:ascii="Arial" w:hAnsi="Arial"/>
          <w:color w:val="40ABD2"/>
          <w:sz w:val="40"/>
        </w:rPr>
        <w:t>communicatie</w:t>
      </w:r>
    </w:p>
    <w:p w:rsidR="002E5B17" w:rsidRPr="002E5B17" w:rsidRDefault="002E5B17" w:rsidP="002E5B17"/>
    <w:p w:rsidR="00B93A0C" w:rsidRPr="002E5B17" w:rsidRDefault="002E5B17" w:rsidP="00B93A0C">
      <w:pPr>
        <w:rPr>
          <w:b/>
          <w:bCs/>
        </w:rPr>
      </w:pPr>
      <w:r w:rsidRPr="002E5B17">
        <w:rPr>
          <w:rFonts w:ascii="Arial" w:hAnsi="Arial"/>
          <w:b/>
          <w:bCs/>
          <w:color w:val="40ABD2"/>
          <w:sz w:val="32"/>
        </w:rPr>
        <w:t>Voorstel</w:t>
      </w:r>
      <w:r w:rsidR="002E547E">
        <w:rPr>
          <w:rFonts w:ascii="Arial" w:hAnsi="Arial"/>
          <w:b/>
          <w:bCs/>
          <w:color w:val="40ABD2"/>
          <w:sz w:val="32"/>
        </w:rPr>
        <w:br/>
      </w:r>
    </w:p>
    <w:p w:rsidR="002E547E" w:rsidRPr="00EE402B" w:rsidRDefault="002E547E" w:rsidP="005B3794">
      <w:pPr>
        <w:rPr>
          <w:rFonts w:ascii="Arial" w:hAnsi="Arial" w:cs="Arial"/>
          <w:sz w:val="20"/>
          <w:szCs w:val="20"/>
        </w:rPr>
      </w:pPr>
      <w:r w:rsidRPr="00EE402B">
        <w:rPr>
          <w:rFonts w:ascii="Arial" w:hAnsi="Arial" w:cs="Arial"/>
          <w:sz w:val="20"/>
          <w:szCs w:val="20"/>
        </w:rPr>
        <w:t>Gezamenlijke</w:t>
      </w:r>
      <w:r>
        <w:rPr>
          <w:rFonts w:ascii="Arial" w:hAnsi="Arial" w:cs="Arial"/>
          <w:sz w:val="20"/>
          <w:szCs w:val="20"/>
        </w:rPr>
        <w:t xml:space="preserve"> aanpak en uitvoeren generieke publiekscampagnes en het daarvoor beschikbaar stellen van een budget van € </w:t>
      </w:r>
      <w:r w:rsidR="002A3E41">
        <w:rPr>
          <w:rFonts w:ascii="Arial" w:hAnsi="Arial" w:cs="Arial"/>
          <w:sz w:val="20"/>
          <w:szCs w:val="20"/>
        </w:rPr>
        <w:t>10</w:t>
      </w:r>
      <w:r w:rsidR="000D4A28">
        <w:rPr>
          <w:rFonts w:ascii="Arial" w:hAnsi="Arial" w:cs="Arial"/>
          <w:sz w:val="20"/>
          <w:szCs w:val="20"/>
        </w:rPr>
        <w:t>2</w:t>
      </w:r>
      <w:r>
        <w:rPr>
          <w:rFonts w:ascii="Arial" w:hAnsi="Arial" w:cs="Arial"/>
          <w:sz w:val="20"/>
          <w:szCs w:val="20"/>
        </w:rPr>
        <w:t>.000,-.</w:t>
      </w:r>
    </w:p>
    <w:p w:rsidR="00B93A0C" w:rsidRPr="00B93A0C" w:rsidRDefault="00B93A0C" w:rsidP="00B93A0C"/>
    <w:p w:rsidR="0002391D" w:rsidRDefault="0078406B" w:rsidP="00A4705C">
      <w:pPr>
        <w:pStyle w:val="Kop3"/>
        <w:rPr>
          <w:rFonts w:ascii="Arial" w:hAnsi="Arial"/>
          <w:color w:val="40ABD2"/>
          <w:sz w:val="32"/>
        </w:rPr>
      </w:pPr>
      <w:r>
        <w:rPr>
          <w:rFonts w:ascii="Arial" w:hAnsi="Arial"/>
          <w:color w:val="40ABD2"/>
          <w:sz w:val="32"/>
        </w:rPr>
        <w:t>1</w:t>
      </w:r>
      <w:r w:rsidR="00485292">
        <w:rPr>
          <w:rFonts w:ascii="Arial" w:hAnsi="Arial"/>
          <w:color w:val="40ABD2"/>
          <w:sz w:val="32"/>
        </w:rPr>
        <w:tab/>
      </w:r>
      <w:r w:rsidR="00A0659F">
        <w:rPr>
          <w:rFonts w:ascii="Arial" w:hAnsi="Arial"/>
          <w:color w:val="40ABD2"/>
          <w:sz w:val="32"/>
        </w:rPr>
        <w:t>Inleiding</w:t>
      </w:r>
    </w:p>
    <w:p w:rsidR="00F65668" w:rsidRDefault="00F65668" w:rsidP="00D95AB6">
      <w:pPr>
        <w:pStyle w:val="Normaalweb"/>
        <w:spacing w:before="2" w:after="2"/>
        <w:rPr>
          <w:rFonts w:ascii="Arial" w:hAnsi="Arial"/>
        </w:rPr>
      </w:pPr>
    </w:p>
    <w:p w:rsidR="001B3B61" w:rsidRDefault="005375F2" w:rsidP="00F97AD6">
      <w:pPr>
        <w:pStyle w:val="Normaalweb"/>
        <w:numPr>
          <w:ilvl w:val="1"/>
          <w:numId w:val="4"/>
        </w:numPr>
        <w:spacing w:before="2" w:after="2"/>
        <w:rPr>
          <w:rFonts w:ascii="Arial" w:hAnsi="Arial"/>
          <w:b/>
          <w:color w:val="40ABD2"/>
          <w:sz w:val="24"/>
          <w:szCs w:val="24"/>
        </w:rPr>
      </w:pPr>
      <w:r>
        <w:rPr>
          <w:rFonts w:ascii="Arial" w:hAnsi="Arial"/>
          <w:b/>
          <w:color w:val="40ABD2"/>
          <w:sz w:val="24"/>
          <w:szCs w:val="24"/>
        </w:rPr>
        <w:t xml:space="preserve"> </w:t>
      </w:r>
      <w:r w:rsidR="00C838AA">
        <w:rPr>
          <w:rFonts w:ascii="Arial" w:hAnsi="Arial"/>
          <w:b/>
          <w:color w:val="40ABD2"/>
          <w:sz w:val="24"/>
          <w:szCs w:val="24"/>
        </w:rPr>
        <w:t xml:space="preserve">Limburg </w:t>
      </w:r>
      <w:proofErr w:type="spellStart"/>
      <w:r w:rsidR="00C838AA">
        <w:rPr>
          <w:rFonts w:ascii="Arial" w:hAnsi="Arial"/>
          <w:b/>
          <w:color w:val="40ABD2"/>
          <w:sz w:val="24"/>
          <w:szCs w:val="24"/>
        </w:rPr>
        <w:t>klimaatadaptief</w:t>
      </w:r>
      <w:proofErr w:type="spellEnd"/>
      <w:r w:rsidR="00C838AA">
        <w:rPr>
          <w:rFonts w:ascii="Arial" w:hAnsi="Arial"/>
          <w:b/>
          <w:color w:val="40ABD2"/>
          <w:sz w:val="24"/>
          <w:szCs w:val="24"/>
        </w:rPr>
        <w:t xml:space="preserve"> 2050</w:t>
      </w:r>
      <w:r w:rsidR="00763344">
        <w:rPr>
          <w:rFonts w:ascii="Arial" w:hAnsi="Arial"/>
          <w:b/>
          <w:color w:val="40ABD2"/>
          <w:sz w:val="24"/>
          <w:szCs w:val="24"/>
        </w:rPr>
        <w:t xml:space="preserve"> </w:t>
      </w:r>
    </w:p>
    <w:p w:rsidR="0079457A" w:rsidRDefault="0079457A" w:rsidP="0079457A">
      <w:pPr>
        <w:rPr>
          <w:rFonts w:ascii="Arial" w:hAnsi="Arial" w:cs="Arial"/>
          <w:sz w:val="20"/>
          <w:szCs w:val="20"/>
        </w:rPr>
      </w:pPr>
    </w:p>
    <w:p w:rsidR="0079457A" w:rsidRPr="0079457A" w:rsidRDefault="0079457A" w:rsidP="0079457A">
      <w:pPr>
        <w:rPr>
          <w:rFonts w:ascii="Arial" w:hAnsi="Arial" w:cs="Arial"/>
          <w:sz w:val="20"/>
          <w:szCs w:val="20"/>
        </w:rPr>
      </w:pPr>
      <w:r w:rsidRPr="0079457A">
        <w:rPr>
          <w:rFonts w:ascii="Arial" w:hAnsi="Arial" w:cs="Arial"/>
          <w:sz w:val="20"/>
          <w:szCs w:val="20"/>
        </w:rPr>
        <w:t xml:space="preserve">Waterpanels Limburg is </w:t>
      </w:r>
      <w:r w:rsidR="003C5D74">
        <w:rPr>
          <w:rFonts w:ascii="Arial" w:hAnsi="Arial" w:cs="Arial"/>
          <w:sz w:val="20"/>
          <w:szCs w:val="20"/>
        </w:rPr>
        <w:t>het</w:t>
      </w:r>
      <w:r w:rsidRPr="0079457A">
        <w:rPr>
          <w:rFonts w:ascii="Arial" w:hAnsi="Arial" w:cs="Arial"/>
          <w:sz w:val="20"/>
          <w:szCs w:val="20"/>
        </w:rPr>
        <w:t xml:space="preserve"> samenwerkingsverband van 31 Limburgse gemeenten, Waterleiding Maatschappij Limburg (WML), Waterschapsbedrijf Limburg (WBL), Waterschap Limburg en de Provincie Limburg.</w:t>
      </w:r>
    </w:p>
    <w:p w:rsidR="0079457A" w:rsidRPr="0079457A" w:rsidRDefault="0079457A" w:rsidP="0079457A">
      <w:pPr>
        <w:pStyle w:val="Lijstalinea"/>
        <w:ind w:left="360"/>
        <w:rPr>
          <w:rFonts w:ascii="Arial" w:hAnsi="Arial" w:cs="Arial"/>
          <w:sz w:val="20"/>
          <w:szCs w:val="20"/>
        </w:rPr>
      </w:pPr>
    </w:p>
    <w:p w:rsidR="0079457A" w:rsidRDefault="003C5D74" w:rsidP="0079457A">
      <w:pPr>
        <w:pStyle w:val="Normaalweb"/>
        <w:spacing w:before="2" w:after="2"/>
        <w:rPr>
          <w:rFonts w:ascii="Arial" w:hAnsi="Arial" w:cs="Arial"/>
        </w:rPr>
      </w:pPr>
      <w:r>
        <w:rPr>
          <w:rFonts w:ascii="Arial" w:hAnsi="Arial" w:cs="Arial"/>
        </w:rPr>
        <w:t>Een belangrijk</w:t>
      </w:r>
      <w:r w:rsidR="0079457A" w:rsidRPr="008B30F4">
        <w:rPr>
          <w:rFonts w:ascii="Arial" w:hAnsi="Arial" w:cs="Arial"/>
        </w:rPr>
        <w:t xml:space="preserve"> doel is samen met alle betrokken partijen de </w:t>
      </w:r>
      <w:r w:rsidR="0079457A">
        <w:rPr>
          <w:rFonts w:ascii="Arial" w:hAnsi="Arial" w:cs="Arial"/>
        </w:rPr>
        <w:t>opgave een ‘</w:t>
      </w:r>
      <w:proofErr w:type="spellStart"/>
      <w:r w:rsidR="0079457A">
        <w:rPr>
          <w:rFonts w:ascii="Arial" w:hAnsi="Arial" w:cs="Arial"/>
        </w:rPr>
        <w:t>klimaatadaptief</w:t>
      </w:r>
      <w:proofErr w:type="spellEnd"/>
      <w:r w:rsidR="0079457A">
        <w:rPr>
          <w:rFonts w:ascii="Arial" w:hAnsi="Arial" w:cs="Arial"/>
        </w:rPr>
        <w:t xml:space="preserve"> Limburg in 2050’ </w:t>
      </w:r>
      <w:r w:rsidR="0079457A" w:rsidRPr="008B30F4">
        <w:rPr>
          <w:rFonts w:ascii="Arial" w:hAnsi="Arial" w:cs="Arial"/>
        </w:rPr>
        <w:t>te realiseren.</w:t>
      </w:r>
      <w:r w:rsidR="0079457A">
        <w:rPr>
          <w:rFonts w:ascii="Arial" w:hAnsi="Arial" w:cs="Arial"/>
        </w:rPr>
        <w:t xml:space="preserve"> </w:t>
      </w:r>
      <w:r w:rsidR="0079457A" w:rsidRPr="008B30F4">
        <w:rPr>
          <w:rFonts w:ascii="Arial" w:hAnsi="Arial" w:cs="Arial"/>
        </w:rPr>
        <w:t xml:space="preserve">Dit gebeurt door regelmatig tijdens Limburgse Waterpanels - zowel op ambtelijk als bestuurlijk niveau - het gesprek aan te gaan, ideeën en oplossingen uit te wisselen en vervolgens samen aan de slag te gaan </w:t>
      </w:r>
      <w:r w:rsidR="0079457A">
        <w:rPr>
          <w:rFonts w:ascii="Arial" w:hAnsi="Arial" w:cs="Arial"/>
        </w:rPr>
        <w:t>met</w:t>
      </w:r>
      <w:r w:rsidR="0079457A" w:rsidRPr="008B30F4">
        <w:rPr>
          <w:rFonts w:ascii="Arial" w:hAnsi="Arial" w:cs="Arial"/>
        </w:rPr>
        <w:t xml:space="preserve"> oplossingen </w:t>
      </w:r>
      <w:r w:rsidR="0079457A">
        <w:rPr>
          <w:rFonts w:ascii="Arial" w:hAnsi="Arial" w:cs="Arial"/>
        </w:rPr>
        <w:t>voor</w:t>
      </w:r>
      <w:r w:rsidR="0079457A" w:rsidRPr="008B30F4">
        <w:rPr>
          <w:rFonts w:ascii="Arial" w:hAnsi="Arial" w:cs="Arial"/>
        </w:rPr>
        <w:t xml:space="preserve"> de (afval)waterketen zoals doelmatiger (afval)waterbeheer</w:t>
      </w:r>
      <w:r w:rsidR="0079457A">
        <w:rPr>
          <w:rFonts w:ascii="Arial" w:hAnsi="Arial" w:cs="Arial"/>
        </w:rPr>
        <w:t>, het voorkomen van</w:t>
      </w:r>
      <w:r w:rsidR="0079457A" w:rsidRPr="008B30F4">
        <w:rPr>
          <w:rFonts w:ascii="Arial" w:hAnsi="Arial" w:cs="Arial"/>
        </w:rPr>
        <w:t xml:space="preserve"> wateroverlast, </w:t>
      </w:r>
      <w:r w:rsidR="0079457A">
        <w:rPr>
          <w:rFonts w:ascii="Arial" w:hAnsi="Arial" w:cs="Arial"/>
        </w:rPr>
        <w:t xml:space="preserve">het verminderen van </w:t>
      </w:r>
      <w:r w:rsidR="0079457A" w:rsidRPr="008B30F4">
        <w:rPr>
          <w:rFonts w:ascii="Arial" w:hAnsi="Arial" w:cs="Arial"/>
        </w:rPr>
        <w:t>problemen van verdroging</w:t>
      </w:r>
      <w:r w:rsidR="0079457A">
        <w:rPr>
          <w:rFonts w:ascii="Arial" w:hAnsi="Arial" w:cs="Arial"/>
        </w:rPr>
        <w:t xml:space="preserve"> en hittestress</w:t>
      </w:r>
      <w:r w:rsidR="0079457A" w:rsidRPr="008B30F4">
        <w:rPr>
          <w:rFonts w:ascii="Arial" w:hAnsi="Arial" w:cs="Arial"/>
        </w:rPr>
        <w:t xml:space="preserve">, </w:t>
      </w:r>
      <w:r w:rsidR="0079457A">
        <w:rPr>
          <w:rFonts w:ascii="Arial" w:hAnsi="Arial" w:cs="Arial"/>
        </w:rPr>
        <w:t xml:space="preserve">het verbeteren van de </w:t>
      </w:r>
      <w:r w:rsidR="0079457A" w:rsidRPr="008B30F4">
        <w:rPr>
          <w:rFonts w:ascii="Arial" w:hAnsi="Arial" w:cs="Arial"/>
        </w:rPr>
        <w:t xml:space="preserve">waterkwaliteit en zorgen voor </w:t>
      </w:r>
      <w:r w:rsidR="0079457A">
        <w:rPr>
          <w:rFonts w:ascii="Arial" w:hAnsi="Arial" w:cs="Arial"/>
        </w:rPr>
        <w:t xml:space="preserve">een </w:t>
      </w:r>
      <w:r w:rsidR="0079457A" w:rsidRPr="008B30F4">
        <w:rPr>
          <w:rFonts w:ascii="Arial" w:hAnsi="Arial" w:cs="Arial"/>
        </w:rPr>
        <w:t>duurzame en klimaatbestendige riolering en zuivering.</w:t>
      </w:r>
    </w:p>
    <w:p w:rsidR="0079457A" w:rsidRDefault="0079457A" w:rsidP="0079457A">
      <w:pPr>
        <w:pStyle w:val="Normaalweb"/>
        <w:spacing w:before="2" w:after="2"/>
        <w:ind w:left="360"/>
        <w:rPr>
          <w:rFonts w:ascii="Arial" w:hAnsi="Arial" w:cs="Arial"/>
        </w:rPr>
      </w:pPr>
    </w:p>
    <w:p w:rsidR="0079457A" w:rsidRDefault="0079457A" w:rsidP="0079457A">
      <w:pPr>
        <w:pStyle w:val="Normaalweb"/>
        <w:spacing w:before="2" w:after="2"/>
        <w:rPr>
          <w:rFonts w:ascii="Arial" w:hAnsi="Arial" w:cs="Arial"/>
        </w:rPr>
      </w:pPr>
      <w:r>
        <w:rPr>
          <w:rFonts w:ascii="Arial" w:hAnsi="Arial" w:cs="Arial"/>
        </w:rPr>
        <w:t xml:space="preserve">De Limburgse overheden kunnen dat niet alleen. Ook inwoners en bedrijven zullen in actie moeten komen. </w:t>
      </w:r>
      <w:r w:rsidRPr="000F21E6">
        <w:rPr>
          <w:rFonts w:ascii="Arial" w:hAnsi="Arial"/>
        </w:rPr>
        <w:t>D</w:t>
      </w:r>
      <w:r>
        <w:rPr>
          <w:rFonts w:ascii="Arial" w:hAnsi="Arial"/>
        </w:rPr>
        <w:t xml:space="preserve">aarmee staat Waterpanels Limburg voor de </w:t>
      </w:r>
      <w:r w:rsidRPr="000F21E6">
        <w:rPr>
          <w:rFonts w:ascii="Arial" w:hAnsi="Arial"/>
        </w:rPr>
        <w:t>belangrijk</w:t>
      </w:r>
      <w:r>
        <w:rPr>
          <w:rFonts w:ascii="Arial" w:hAnsi="Arial"/>
        </w:rPr>
        <w:t>e</w:t>
      </w:r>
      <w:r w:rsidRPr="000F21E6">
        <w:rPr>
          <w:rFonts w:ascii="Arial" w:hAnsi="Arial"/>
        </w:rPr>
        <w:t xml:space="preserve"> opgave het overbrengen van de boodschap dat overheid, burgers en bedrijven samen verantwoordelijk zijn voor de maatschappelijke opgave </w:t>
      </w:r>
      <w:r>
        <w:rPr>
          <w:rFonts w:ascii="Arial" w:hAnsi="Arial"/>
        </w:rPr>
        <w:t xml:space="preserve">een </w:t>
      </w:r>
      <w:r w:rsidRPr="000F21E6">
        <w:rPr>
          <w:rFonts w:ascii="Arial" w:hAnsi="Arial"/>
        </w:rPr>
        <w:t xml:space="preserve">duurzaam </w:t>
      </w:r>
      <w:r>
        <w:rPr>
          <w:rFonts w:ascii="Arial" w:hAnsi="Arial"/>
        </w:rPr>
        <w:t xml:space="preserve">en </w:t>
      </w:r>
      <w:r w:rsidRPr="000F21E6">
        <w:rPr>
          <w:rFonts w:ascii="Arial" w:hAnsi="Arial"/>
        </w:rPr>
        <w:t>efficiënt waterbeheer</w:t>
      </w:r>
      <w:r>
        <w:rPr>
          <w:rFonts w:ascii="Arial" w:hAnsi="Arial"/>
        </w:rPr>
        <w:t xml:space="preserve"> voor een </w:t>
      </w:r>
      <w:proofErr w:type="spellStart"/>
      <w:r>
        <w:rPr>
          <w:rFonts w:ascii="Arial" w:hAnsi="Arial"/>
        </w:rPr>
        <w:t>klimaatadaptief</w:t>
      </w:r>
      <w:proofErr w:type="spellEnd"/>
      <w:r>
        <w:rPr>
          <w:rFonts w:ascii="Arial" w:hAnsi="Arial"/>
        </w:rPr>
        <w:t xml:space="preserve"> Limburg in 2050</w:t>
      </w:r>
      <w:r w:rsidRPr="000F21E6">
        <w:rPr>
          <w:rFonts w:ascii="Arial" w:hAnsi="Arial"/>
        </w:rPr>
        <w:t>.</w:t>
      </w:r>
    </w:p>
    <w:p w:rsidR="0079457A" w:rsidRDefault="0079457A" w:rsidP="0079457A">
      <w:pPr>
        <w:pStyle w:val="Normaalweb"/>
        <w:spacing w:before="2" w:after="2"/>
        <w:rPr>
          <w:rFonts w:ascii="Arial" w:hAnsi="Arial"/>
          <w:b/>
          <w:color w:val="40ABD2"/>
          <w:sz w:val="24"/>
          <w:szCs w:val="24"/>
        </w:rPr>
      </w:pPr>
    </w:p>
    <w:p w:rsidR="00A0659F" w:rsidRDefault="0079457A" w:rsidP="00F97AD6">
      <w:pPr>
        <w:pStyle w:val="Normaalweb"/>
        <w:numPr>
          <w:ilvl w:val="1"/>
          <w:numId w:val="4"/>
        </w:numPr>
        <w:spacing w:before="2" w:after="2"/>
        <w:rPr>
          <w:rFonts w:ascii="Arial" w:hAnsi="Arial"/>
          <w:b/>
          <w:color w:val="40ABD2"/>
          <w:sz w:val="24"/>
          <w:szCs w:val="24"/>
        </w:rPr>
      </w:pPr>
      <w:r>
        <w:rPr>
          <w:rFonts w:ascii="Arial" w:hAnsi="Arial"/>
          <w:b/>
          <w:color w:val="40ABD2"/>
          <w:sz w:val="24"/>
          <w:szCs w:val="24"/>
        </w:rPr>
        <w:t xml:space="preserve"> </w:t>
      </w:r>
      <w:r w:rsidR="0087728A">
        <w:rPr>
          <w:rFonts w:ascii="Arial" w:hAnsi="Arial"/>
          <w:b/>
          <w:color w:val="40ABD2"/>
          <w:sz w:val="24"/>
          <w:szCs w:val="24"/>
        </w:rPr>
        <w:t>Publiekscommunicatie</w:t>
      </w:r>
    </w:p>
    <w:p w:rsidR="0087728A" w:rsidRDefault="0087728A" w:rsidP="00FB2950">
      <w:pPr>
        <w:tabs>
          <w:tab w:val="left" w:pos="9066"/>
        </w:tabs>
        <w:rPr>
          <w:rFonts w:ascii="Arial" w:hAnsi="Arial"/>
          <w:sz w:val="20"/>
        </w:rPr>
      </w:pPr>
    </w:p>
    <w:p w:rsidR="0087728A" w:rsidRDefault="0087728A" w:rsidP="0032381D">
      <w:pPr>
        <w:pStyle w:val="font8"/>
        <w:spacing w:before="0" w:beforeAutospacing="0" w:after="0" w:afterAutospacing="0"/>
        <w:textAlignment w:val="baseline"/>
        <w:rPr>
          <w:rFonts w:ascii="Arial" w:eastAsiaTheme="majorEastAsia" w:hAnsi="Arial" w:cstheme="majorBidi"/>
          <w:b/>
          <w:bCs/>
          <w:color w:val="40ABD2"/>
        </w:rPr>
      </w:pPr>
      <w:r w:rsidRPr="007F6229">
        <w:rPr>
          <w:rFonts w:ascii="Arial" w:hAnsi="Arial" w:cs="Arial"/>
          <w:color w:val="2C2A25"/>
          <w:sz w:val="20"/>
          <w:szCs w:val="20"/>
          <w:bdr w:val="none" w:sz="0" w:space="0" w:color="auto" w:frame="1"/>
        </w:rPr>
        <w:t xml:space="preserve">Publiekscommunicatie is in één zin samengevat: “Communicatie met burgers </w:t>
      </w:r>
      <w:r>
        <w:rPr>
          <w:rFonts w:ascii="Arial" w:hAnsi="Arial" w:cs="Arial"/>
          <w:color w:val="2C2A25"/>
          <w:sz w:val="20"/>
          <w:szCs w:val="20"/>
          <w:bdr w:val="none" w:sz="0" w:space="0" w:color="auto" w:frame="1"/>
        </w:rPr>
        <w:t xml:space="preserve">en bedrijven </w:t>
      </w:r>
      <w:r w:rsidRPr="007F6229">
        <w:rPr>
          <w:rFonts w:ascii="Arial" w:hAnsi="Arial" w:cs="Arial"/>
          <w:color w:val="2C2A25"/>
          <w:sz w:val="20"/>
          <w:szCs w:val="20"/>
          <w:bdr w:val="none" w:sz="0" w:space="0" w:color="auto" w:frame="1"/>
        </w:rPr>
        <w:t>over kleine en grote kwesties aangaande de inrichting van de samenleving.” </w:t>
      </w:r>
      <w:r>
        <w:rPr>
          <w:rFonts w:ascii="Arial" w:hAnsi="Arial" w:cs="Arial"/>
          <w:color w:val="2C2A25"/>
          <w:sz w:val="20"/>
          <w:szCs w:val="20"/>
          <w:bdr w:val="none" w:sz="0" w:space="0" w:color="auto" w:frame="1"/>
        </w:rPr>
        <w:t>Publiekscommunicatie betekent dat overheidsorganisaties hun publiek leren kennen, weten</w:t>
      </w:r>
      <w:r w:rsidRPr="007F6229">
        <w:rPr>
          <w:rFonts w:ascii="Arial" w:hAnsi="Arial" w:cs="Arial"/>
          <w:color w:val="2C2A25"/>
          <w:sz w:val="20"/>
          <w:szCs w:val="20"/>
          <w:bdr w:val="none" w:sz="0" w:space="0" w:color="auto" w:frame="1"/>
        </w:rPr>
        <w:t xml:space="preserve"> wat ze belangrijk vinden en welke behoeften ze hebben. </w:t>
      </w:r>
      <w:r w:rsidRPr="002F3083">
        <w:rPr>
          <w:rFonts w:ascii="Arial" w:eastAsiaTheme="majorEastAsia" w:hAnsi="Arial" w:cstheme="majorBidi"/>
          <w:b/>
          <w:bCs/>
          <w:color w:val="40ABD2"/>
        </w:rPr>
        <w:t xml:space="preserve"> </w:t>
      </w:r>
    </w:p>
    <w:p w:rsidR="0087728A" w:rsidRPr="00304277" w:rsidRDefault="0087728A" w:rsidP="0032381D">
      <w:pPr>
        <w:pStyle w:val="font8"/>
        <w:spacing w:before="0" w:beforeAutospacing="0" w:after="0" w:afterAutospacing="0"/>
        <w:ind w:left="360"/>
        <w:textAlignment w:val="baseline"/>
        <w:rPr>
          <w:rFonts w:ascii="Arial" w:eastAsiaTheme="majorEastAsia" w:hAnsi="Arial" w:cstheme="majorBidi"/>
          <w:b/>
          <w:bCs/>
          <w:color w:val="40ABD2"/>
        </w:rPr>
      </w:pPr>
    </w:p>
    <w:p w:rsidR="0087728A" w:rsidRDefault="0087728A" w:rsidP="0032381D">
      <w:pPr>
        <w:pStyle w:val="font8"/>
        <w:spacing w:before="0" w:beforeAutospacing="0" w:after="0" w:afterAutospacing="0"/>
        <w:textAlignment w:val="baseline"/>
        <w:rPr>
          <w:rFonts w:ascii="Arial" w:hAnsi="Arial"/>
          <w:sz w:val="20"/>
        </w:rPr>
      </w:pPr>
      <w:r w:rsidRPr="005E441C">
        <w:rPr>
          <w:rFonts w:ascii="Arial" w:hAnsi="Arial"/>
          <w:sz w:val="20"/>
        </w:rPr>
        <w:t>De belangrijkste randvoorwaarde voor een geslaagde publiekscommunicati</w:t>
      </w:r>
      <w:r>
        <w:rPr>
          <w:rFonts w:ascii="Arial" w:hAnsi="Arial"/>
          <w:sz w:val="20"/>
        </w:rPr>
        <w:t xml:space="preserve">e </w:t>
      </w:r>
      <w:r w:rsidRPr="005E441C">
        <w:rPr>
          <w:rFonts w:ascii="Arial" w:hAnsi="Arial"/>
          <w:sz w:val="20"/>
        </w:rPr>
        <w:t xml:space="preserve">is binding van zowel de externe als interne doelgroepen met het onderwerp water en klimaatadaptatie. </w:t>
      </w:r>
      <w:r>
        <w:rPr>
          <w:rFonts w:ascii="Arial" w:hAnsi="Arial"/>
          <w:sz w:val="20"/>
        </w:rPr>
        <w:t xml:space="preserve">Het creëren van draagvlak bij de interne doelgroepen om samen vanuit één kanaal met één boodschap te communiceren met het publiek. Het stimuleren van gedragsverandering bij externe doelgroepen om over te gaan tot actie. </w:t>
      </w:r>
    </w:p>
    <w:p w:rsidR="0087728A" w:rsidRPr="00696146" w:rsidRDefault="0087728A" w:rsidP="0032381D">
      <w:pPr>
        <w:pStyle w:val="font8"/>
        <w:spacing w:before="0" w:beforeAutospacing="0" w:after="0" w:afterAutospacing="0"/>
        <w:textAlignment w:val="baseline"/>
        <w:rPr>
          <w:rFonts w:ascii="Arial" w:hAnsi="Arial" w:cs="Arial"/>
          <w:color w:val="2C2A25"/>
          <w:sz w:val="20"/>
          <w:szCs w:val="20"/>
        </w:rPr>
      </w:pPr>
    </w:p>
    <w:p w:rsidR="0087728A" w:rsidRDefault="0087728A" w:rsidP="0087728A">
      <w:pPr>
        <w:pStyle w:val="Normaalweb"/>
        <w:spacing w:before="2" w:after="2"/>
        <w:rPr>
          <w:rFonts w:ascii="Arial" w:hAnsi="Arial"/>
        </w:rPr>
      </w:pPr>
      <w:r>
        <w:rPr>
          <w:rFonts w:ascii="Arial" w:hAnsi="Arial"/>
        </w:rPr>
        <w:t>Het</w:t>
      </w:r>
      <w:r w:rsidRPr="00B9261F">
        <w:rPr>
          <w:rFonts w:ascii="Arial" w:hAnsi="Arial"/>
        </w:rPr>
        <w:t xml:space="preserve"> belangrijkste </w:t>
      </w:r>
      <w:r>
        <w:rPr>
          <w:rFonts w:ascii="Arial" w:hAnsi="Arial"/>
        </w:rPr>
        <w:t>doel</w:t>
      </w:r>
      <w:r w:rsidRPr="00B9261F">
        <w:rPr>
          <w:rFonts w:ascii="Arial" w:hAnsi="Arial"/>
        </w:rPr>
        <w:t xml:space="preserve"> is het overbrengen van de boodschap </w:t>
      </w:r>
      <w:r>
        <w:rPr>
          <w:rFonts w:ascii="Arial" w:hAnsi="Arial"/>
        </w:rPr>
        <w:t xml:space="preserve">(kennis) </w:t>
      </w:r>
      <w:r w:rsidRPr="00B9261F">
        <w:rPr>
          <w:rFonts w:ascii="Arial" w:hAnsi="Arial"/>
        </w:rPr>
        <w:t>dat overheid, burgers en bedrijven samen verantwoordelijk zijn voor de maatschappelijke opgave duurzaam efficiënt</w:t>
      </w:r>
      <w:r>
        <w:rPr>
          <w:rFonts w:ascii="Arial" w:hAnsi="Arial"/>
        </w:rPr>
        <w:t xml:space="preserve"> waterbeheer. Het faciliteren voor het creëren van bewustzijn (houding) door de overheid om burgers en bedrijven over te laten gaan tot het ondernemen van actie (gedrag), van stakeholder naar </w:t>
      </w:r>
      <w:proofErr w:type="spellStart"/>
      <w:r>
        <w:rPr>
          <w:rFonts w:ascii="Arial" w:hAnsi="Arial"/>
        </w:rPr>
        <w:t>shareholder</w:t>
      </w:r>
      <w:proofErr w:type="spellEnd"/>
      <w:r>
        <w:rPr>
          <w:rFonts w:ascii="Arial" w:hAnsi="Arial"/>
        </w:rPr>
        <w:t xml:space="preserve">. </w:t>
      </w:r>
    </w:p>
    <w:p w:rsidR="006D4E40" w:rsidRDefault="006D4E40" w:rsidP="0087728A">
      <w:pPr>
        <w:pStyle w:val="Normaalweb"/>
        <w:spacing w:before="2" w:after="2"/>
        <w:rPr>
          <w:rFonts w:ascii="Arial" w:hAnsi="Arial"/>
        </w:rPr>
      </w:pPr>
    </w:p>
    <w:p w:rsidR="00F97AD6" w:rsidRPr="00485292" w:rsidRDefault="0087728A" w:rsidP="00485292">
      <w:pPr>
        <w:pStyle w:val="Lijstalinea"/>
        <w:keepNext/>
        <w:keepLines/>
        <w:numPr>
          <w:ilvl w:val="1"/>
          <w:numId w:val="4"/>
        </w:numPr>
        <w:spacing w:before="200"/>
        <w:outlineLvl w:val="2"/>
        <w:rPr>
          <w:rFonts w:ascii="Arial" w:eastAsiaTheme="majorEastAsia" w:hAnsi="Arial" w:cstheme="majorBidi"/>
          <w:b/>
          <w:bCs/>
          <w:color w:val="40ABD2"/>
        </w:rPr>
      </w:pPr>
      <w:r>
        <w:rPr>
          <w:rFonts w:ascii="Arial" w:eastAsiaTheme="majorEastAsia" w:hAnsi="Arial" w:cstheme="majorBidi"/>
          <w:b/>
          <w:bCs/>
          <w:color w:val="40ABD2"/>
        </w:rPr>
        <w:t xml:space="preserve"> Opdracht</w:t>
      </w:r>
      <w:r w:rsidR="009A15B4" w:rsidRPr="00485292">
        <w:rPr>
          <w:rFonts w:ascii="Arial" w:eastAsiaTheme="majorEastAsia" w:hAnsi="Arial" w:cstheme="majorBidi"/>
          <w:b/>
          <w:bCs/>
          <w:color w:val="40ABD2"/>
        </w:rPr>
        <w:br/>
      </w:r>
    </w:p>
    <w:p w:rsidR="0087728A" w:rsidRPr="0087728A" w:rsidRDefault="0087728A" w:rsidP="0087728A">
      <w:pPr>
        <w:tabs>
          <w:tab w:val="left" w:pos="9066"/>
        </w:tabs>
        <w:rPr>
          <w:rFonts w:ascii="Arial" w:hAnsi="Arial"/>
          <w:sz w:val="20"/>
        </w:rPr>
      </w:pPr>
      <w:r w:rsidRPr="0087728A">
        <w:rPr>
          <w:rFonts w:ascii="Arial" w:hAnsi="Arial"/>
          <w:sz w:val="20"/>
        </w:rPr>
        <w:t>De opdracht van het BROL is het onderzoeken van de mogelijkheden voor een gezamenlijk aanpak voor de externe communicatie met inwoners en bedrijven in Limburg over onderwerpen die te maken hebben met water en klimaatadaptatie. Uitgangspunt is een consistente en eenduidige communicatie naar “buiten” voor onderwerpen die een relatie hebben met water, klimaat, riolering enz. én impact hebben op de fysieke leefomgeving van burgers.</w:t>
      </w:r>
    </w:p>
    <w:p w:rsidR="00034F46" w:rsidRDefault="00034F46" w:rsidP="00FB2950">
      <w:pPr>
        <w:pStyle w:val="Normaalweb"/>
        <w:spacing w:before="2" w:after="2"/>
        <w:rPr>
          <w:rFonts w:ascii="Arial" w:hAnsi="Arial"/>
        </w:rPr>
      </w:pPr>
    </w:p>
    <w:p w:rsidR="00034F46" w:rsidRPr="00DE0D75" w:rsidRDefault="00034F46" w:rsidP="00FB2950">
      <w:pPr>
        <w:pStyle w:val="Normaalweb"/>
        <w:spacing w:before="2" w:after="2"/>
        <w:rPr>
          <w:rFonts w:ascii="Arial" w:hAnsi="Arial"/>
        </w:rPr>
      </w:pPr>
    </w:p>
    <w:p w:rsidR="00034F46" w:rsidRDefault="00034F46" w:rsidP="00034F46">
      <w:pPr>
        <w:pStyle w:val="Lijstalinea"/>
        <w:keepNext/>
        <w:keepLines/>
        <w:spacing w:before="200"/>
        <w:ind w:left="360"/>
        <w:outlineLvl w:val="2"/>
        <w:rPr>
          <w:rFonts w:ascii="Arial" w:eastAsiaTheme="majorEastAsia" w:hAnsi="Arial" w:cstheme="majorBidi"/>
          <w:b/>
          <w:bCs/>
          <w:color w:val="40ABD2"/>
          <w:sz w:val="32"/>
        </w:rPr>
      </w:pPr>
    </w:p>
    <w:p w:rsidR="00034F46" w:rsidRDefault="00034F46" w:rsidP="00034F46">
      <w:pPr>
        <w:pStyle w:val="Lijstalinea"/>
        <w:keepNext/>
        <w:keepLines/>
        <w:spacing w:before="200"/>
        <w:ind w:left="360"/>
        <w:outlineLvl w:val="2"/>
        <w:rPr>
          <w:rFonts w:ascii="Arial" w:eastAsiaTheme="majorEastAsia" w:hAnsi="Arial" w:cstheme="majorBidi"/>
          <w:b/>
          <w:bCs/>
          <w:color w:val="40ABD2"/>
          <w:sz w:val="32"/>
        </w:rPr>
      </w:pPr>
    </w:p>
    <w:p w:rsidR="00F21A00" w:rsidRPr="0078406B" w:rsidRDefault="00620D47" w:rsidP="00485292">
      <w:pPr>
        <w:pStyle w:val="Lijstalinea"/>
        <w:keepNext/>
        <w:keepLines/>
        <w:numPr>
          <w:ilvl w:val="0"/>
          <w:numId w:val="4"/>
        </w:numPr>
        <w:spacing w:before="200"/>
        <w:outlineLvl w:val="2"/>
        <w:rPr>
          <w:rFonts w:ascii="Arial" w:eastAsiaTheme="majorEastAsia" w:hAnsi="Arial" w:cstheme="majorBidi"/>
          <w:b/>
          <w:bCs/>
          <w:color w:val="40ABD2"/>
          <w:sz w:val="32"/>
        </w:rPr>
      </w:pPr>
      <w:r>
        <w:rPr>
          <w:rFonts w:ascii="Arial" w:eastAsiaTheme="majorEastAsia" w:hAnsi="Arial" w:cstheme="majorBidi"/>
          <w:b/>
          <w:bCs/>
          <w:color w:val="40ABD2"/>
          <w:sz w:val="32"/>
        </w:rPr>
        <w:t>De regio’s</w:t>
      </w:r>
    </w:p>
    <w:p w:rsidR="0096698C" w:rsidRDefault="0096698C" w:rsidP="0096698C">
      <w:pPr>
        <w:rPr>
          <w:rFonts w:ascii="Arial" w:hAnsi="Arial" w:cs="Arial"/>
          <w:sz w:val="20"/>
          <w:szCs w:val="20"/>
        </w:rPr>
      </w:pPr>
    </w:p>
    <w:p w:rsidR="0096698C" w:rsidRDefault="0096780B" w:rsidP="0096698C">
      <w:pPr>
        <w:rPr>
          <w:rFonts w:ascii="Arial" w:hAnsi="Arial" w:cs="Arial"/>
          <w:sz w:val="20"/>
          <w:szCs w:val="20"/>
        </w:rPr>
      </w:pPr>
      <w:r>
        <w:rPr>
          <w:rFonts w:ascii="Arial" w:hAnsi="Arial" w:cs="Arial"/>
          <w:sz w:val="20"/>
          <w:szCs w:val="20"/>
        </w:rPr>
        <w:t xml:space="preserve">In Limburg zijn vier regio’s actief </w:t>
      </w:r>
      <w:r w:rsidR="00084FBE">
        <w:rPr>
          <w:rFonts w:ascii="Arial" w:hAnsi="Arial" w:cs="Arial"/>
          <w:sz w:val="20"/>
          <w:szCs w:val="20"/>
        </w:rPr>
        <w:t xml:space="preserve">aan de slag met het thema klimaat en water; regio Maas en Mergelland, stadsregio Parkstad, </w:t>
      </w:r>
      <w:r w:rsidR="00F17529">
        <w:rPr>
          <w:rFonts w:ascii="Arial" w:hAnsi="Arial" w:cs="Arial"/>
          <w:sz w:val="20"/>
          <w:szCs w:val="20"/>
        </w:rPr>
        <w:t xml:space="preserve">regio Noord- en Midden Limburg (Waterpanel Noord) en regio Westelijke Mijnstreek. </w:t>
      </w:r>
      <w:r w:rsidR="002C439A">
        <w:rPr>
          <w:rFonts w:ascii="Arial" w:hAnsi="Arial" w:cs="Arial"/>
          <w:sz w:val="20"/>
          <w:szCs w:val="20"/>
        </w:rPr>
        <w:t xml:space="preserve">Iedere regio heeft een eigen bestuur en ambtelijk overleg. </w:t>
      </w:r>
    </w:p>
    <w:p w:rsidR="009F10DE" w:rsidRDefault="009F10DE" w:rsidP="0096698C">
      <w:pPr>
        <w:rPr>
          <w:rFonts w:ascii="Arial" w:hAnsi="Arial" w:cs="Arial"/>
          <w:sz w:val="20"/>
          <w:szCs w:val="20"/>
        </w:rPr>
      </w:pPr>
    </w:p>
    <w:p w:rsidR="009F10DE" w:rsidRDefault="007D271C" w:rsidP="00C77167">
      <w:pPr>
        <w:pStyle w:val="Lijstalinea"/>
        <w:numPr>
          <w:ilvl w:val="1"/>
          <w:numId w:val="4"/>
        </w:numPr>
        <w:rPr>
          <w:rFonts w:ascii="Arial" w:hAnsi="Arial" w:cs="Arial"/>
          <w:b/>
          <w:bCs/>
          <w:color w:val="4BACC6" w:themeColor="accent5"/>
        </w:rPr>
      </w:pPr>
      <w:r>
        <w:rPr>
          <w:rFonts w:ascii="Arial" w:hAnsi="Arial" w:cs="Arial"/>
          <w:b/>
          <w:bCs/>
          <w:color w:val="4BACC6" w:themeColor="accent5"/>
        </w:rPr>
        <w:t xml:space="preserve"> </w:t>
      </w:r>
      <w:r w:rsidR="005307C8">
        <w:rPr>
          <w:rFonts w:ascii="Arial" w:hAnsi="Arial" w:cs="Arial"/>
          <w:b/>
          <w:bCs/>
          <w:color w:val="4BACC6" w:themeColor="accent5"/>
        </w:rPr>
        <w:t>Publiekscampagnes</w:t>
      </w:r>
    </w:p>
    <w:p w:rsidR="00114E8D" w:rsidRDefault="00114E8D" w:rsidP="00C77167">
      <w:pPr>
        <w:rPr>
          <w:rFonts w:ascii="Arial" w:hAnsi="Arial" w:cs="Arial"/>
          <w:b/>
          <w:bCs/>
          <w:color w:val="4BACC6" w:themeColor="accent5"/>
        </w:rPr>
      </w:pPr>
    </w:p>
    <w:p w:rsidR="00C77167" w:rsidRPr="00F00173" w:rsidRDefault="00114E8D" w:rsidP="00C77167">
      <w:pPr>
        <w:rPr>
          <w:rFonts w:ascii="Arial" w:hAnsi="Arial" w:cs="Arial"/>
          <w:color w:val="000000" w:themeColor="text1"/>
          <w:sz w:val="20"/>
          <w:szCs w:val="20"/>
        </w:rPr>
      </w:pPr>
      <w:r>
        <w:rPr>
          <w:rFonts w:ascii="Arial" w:hAnsi="Arial" w:cs="Arial"/>
          <w:color w:val="000000" w:themeColor="text1"/>
          <w:sz w:val="20"/>
          <w:szCs w:val="20"/>
        </w:rPr>
        <w:t>D</w:t>
      </w:r>
      <w:r w:rsidR="005307C8">
        <w:rPr>
          <w:rFonts w:ascii="Arial" w:hAnsi="Arial" w:cs="Arial"/>
          <w:color w:val="000000" w:themeColor="text1"/>
          <w:sz w:val="20"/>
          <w:szCs w:val="20"/>
        </w:rPr>
        <w:t xml:space="preserve">e regio Noord- en Midden Limburg </w:t>
      </w:r>
      <w:r>
        <w:rPr>
          <w:rFonts w:ascii="Arial" w:hAnsi="Arial" w:cs="Arial"/>
          <w:color w:val="000000" w:themeColor="text1"/>
          <w:sz w:val="20"/>
          <w:szCs w:val="20"/>
        </w:rPr>
        <w:t>heeft</w:t>
      </w:r>
      <w:r w:rsidR="005307C8">
        <w:rPr>
          <w:rFonts w:ascii="Arial" w:hAnsi="Arial" w:cs="Arial"/>
          <w:color w:val="000000" w:themeColor="text1"/>
          <w:sz w:val="20"/>
          <w:szCs w:val="20"/>
        </w:rPr>
        <w:t xml:space="preserve"> de laatste jaren </w:t>
      </w:r>
      <w:r>
        <w:rPr>
          <w:rFonts w:ascii="Arial" w:hAnsi="Arial" w:cs="Arial"/>
          <w:color w:val="000000" w:themeColor="text1"/>
          <w:sz w:val="20"/>
          <w:szCs w:val="20"/>
        </w:rPr>
        <w:t>een aantal publiekscampagnes ontwikkeld en georganiseerd zoals “Doekie, nee niet in de wc”</w:t>
      </w:r>
      <w:r w:rsidR="007913E0">
        <w:rPr>
          <w:rFonts w:ascii="Arial" w:hAnsi="Arial" w:cs="Arial"/>
          <w:color w:val="000000" w:themeColor="text1"/>
          <w:sz w:val="20"/>
          <w:szCs w:val="20"/>
        </w:rPr>
        <w:t xml:space="preserve">, </w:t>
      </w:r>
      <w:r>
        <w:rPr>
          <w:rFonts w:ascii="Arial" w:hAnsi="Arial" w:cs="Arial"/>
          <w:color w:val="000000" w:themeColor="text1"/>
          <w:sz w:val="20"/>
          <w:szCs w:val="20"/>
        </w:rPr>
        <w:t>“Geen prut in de put”</w:t>
      </w:r>
      <w:r w:rsidR="007913E0">
        <w:rPr>
          <w:rFonts w:ascii="Arial" w:hAnsi="Arial" w:cs="Arial"/>
          <w:color w:val="000000" w:themeColor="text1"/>
          <w:sz w:val="20"/>
          <w:szCs w:val="20"/>
        </w:rPr>
        <w:t xml:space="preserve"> en “Vet recycle het.”</w:t>
      </w:r>
      <w:r>
        <w:rPr>
          <w:rFonts w:ascii="Arial" w:hAnsi="Arial" w:cs="Arial"/>
          <w:color w:val="000000" w:themeColor="text1"/>
          <w:sz w:val="20"/>
          <w:szCs w:val="20"/>
        </w:rPr>
        <w:t xml:space="preserve"> </w:t>
      </w:r>
      <w:r w:rsidR="009D7263">
        <w:rPr>
          <w:rFonts w:ascii="Arial" w:hAnsi="Arial" w:cs="Arial"/>
          <w:color w:val="000000" w:themeColor="text1"/>
          <w:sz w:val="20"/>
          <w:szCs w:val="20"/>
        </w:rPr>
        <w:t xml:space="preserve">In navolging daarvan hebben de overige regio’s deze </w:t>
      </w:r>
      <w:r w:rsidR="00DA540E">
        <w:rPr>
          <w:rFonts w:ascii="Arial" w:hAnsi="Arial" w:cs="Arial"/>
          <w:color w:val="000000" w:themeColor="text1"/>
          <w:sz w:val="20"/>
          <w:szCs w:val="20"/>
        </w:rPr>
        <w:t xml:space="preserve">generieke </w:t>
      </w:r>
      <w:r w:rsidR="009D7263">
        <w:rPr>
          <w:rFonts w:ascii="Arial" w:hAnsi="Arial" w:cs="Arial"/>
          <w:color w:val="000000" w:themeColor="text1"/>
          <w:sz w:val="20"/>
          <w:szCs w:val="20"/>
        </w:rPr>
        <w:t xml:space="preserve">campagnes </w:t>
      </w:r>
      <w:r w:rsidR="00D2314E">
        <w:rPr>
          <w:rFonts w:ascii="Arial" w:hAnsi="Arial" w:cs="Arial"/>
          <w:color w:val="000000" w:themeColor="text1"/>
          <w:sz w:val="20"/>
          <w:szCs w:val="20"/>
        </w:rPr>
        <w:t xml:space="preserve">een aantal malen ook uitgevoerd. Er is echter geen </w:t>
      </w:r>
      <w:r w:rsidR="001404A7">
        <w:rPr>
          <w:rFonts w:ascii="Arial" w:hAnsi="Arial" w:cs="Arial"/>
          <w:color w:val="000000" w:themeColor="text1"/>
          <w:sz w:val="20"/>
          <w:szCs w:val="20"/>
        </w:rPr>
        <w:t>structureel plan voor gezamenlijke uitvoering.</w:t>
      </w:r>
    </w:p>
    <w:p w:rsidR="00C77167" w:rsidRPr="00C77167" w:rsidRDefault="00C77167" w:rsidP="00C77167">
      <w:pPr>
        <w:rPr>
          <w:rFonts w:ascii="Arial" w:hAnsi="Arial" w:cs="Arial"/>
          <w:b/>
          <w:bCs/>
          <w:color w:val="4BACC6" w:themeColor="accent5"/>
        </w:rPr>
      </w:pPr>
    </w:p>
    <w:p w:rsidR="00C77167" w:rsidRDefault="001404A7" w:rsidP="00C77167">
      <w:pPr>
        <w:pStyle w:val="Lijstalinea"/>
        <w:numPr>
          <w:ilvl w:val="1"/>
          <w:numId w:val="4"/>
        </w:numPr>
        <w:rPr>
          <w:rFonts w:ascii="Arial" w:hAnsi="Arial" w:cs="Arial"/>
          <w:b/>
          <w:bCs/>
          <w:color w:val="4BACC6" w:themeColor="accent5"/>
        </w:rPr>
      </w:pPr>
      <w:r>
        <w:rPr>
          <w:rFonts w:ascii="Arial" w:hAnsi="Arial" w:cs="Arial"/>
          <w:b/>
          <w:bCs/>
          <w:color w:val="4BACC6" w:themeColor="accent5"/>
        </w:rPr>
        <w:t xml:space="preserve"> Waterklaar</w:t>
      </w:r>
    </w:p>
    <w:p w:rsidR="00FA1B6E" w:rsidRPr="00FA1B6E" w:rsidRDefault="00FA1B6E" w:rsidP="00FA1B6E">
      <w:pPr>
        <w:keepNext/>
        <w:keepLines/>
        <w:spacing w:before="200"/>
        <w:outlineLvl w:val="2"/>
        <w:rPr>
          <w:rFonts w:ascii="Arial" w:hAnsi="Arial"/>
          <w:color w:val="000000" w:themeColor="text1"/>
          <w:sz w:val="20"/>
          <w:szCs w:val="20"/>
        </w:rPr>
      </w:pPr>
      <w:r w:rsidRPr="00FA1B6E">
        <w:rPr>
          <w:rFonts w:ascii="Arial" w:hAnsi="Arial" w:cs="Arial"/>
          <w:color w:val="000000" w:themeColor="text1"/>
          <w:sz w:val="20"/>
          <w:szCs w:val="20"/>
        </w:rPr>
        <w:t>Waterklaar was aanvankelijk het platvorm voor publiekscommunicatie over de stimuleringsregeling afkoppelen hemelwater van Noord- en Midden Limburg. Omdat het thema klimaat en water echter verder reikt door de onderwerpen wateroverlast, verdroging, hittestress en waterkwaliteit, is het beeldmerk waterklaar eind 2018 doorontwikkeld waarmee d</w:t>
      </w:r>
      <w:r w:rsidRPr="00FA1B6E">
        <w:rPr>
          <w:rFonts w:ascii="Arial" w:hAnsi="Arial"/>
          <w:color w:val="000000" w:themeColor="text1"/>
          <w:sz w:val="20"/>
          <w:szCs w:val="20"/>
        </w:rPr>
        <w:t>e (vernieuwde) website Waterklaar en (bestaande en nieuwe) social media zorgen voor ontsluiting van alle publiekscommunicatie vanuit één kanaal met één beeld</w:t>
      </w:r>
      <w:r w:rsidR="00E22527">
        <w:rPr>
          <w:rFonts w:ascii="Arial" w:hAnsi="Arial"/>
          <w:color w:val="000000" w:themeColor="text1"/>
          <w:sz w:val="20"/>
          <w:szCs w:val="20"/>
        </w:rPr>
        <w:t xml:space="preserve"> passend bij de opgave</w:t>
      </w:r>
      <w:r w:rsidR="002878BF">
        <w:rPr>
          <w:rFonts w:ascii="Arial" w:hAnsi="Arial"/>
          <w:color w:val="000000" w:themeColor="text1"/>
          <w:sz w:val="20"/>
          <w:szCs w:val="20"/>
        </w:rPr>
        <w:t xml:space="preserve">. Waterklaar wordt door Waterpanel Noord ingezet </w:t>
      </w:r>
      <w:r w:rsidR="00B07871">
        <w:rPr>
          <w:rFonts w:ascii="Arial" w:hAnsi="Arial"/>
          <w:color w:val="000000" w:themeColor="text1"/>
          <w:sz w:val="20"/>
          <w:szCs w:val="20"/>
        </w:rPr>
        <w:t xml:space="preserve">voor de communicatie </w:t>
      </w:r>
      <w:r w:rsidR="006E49E5">
        <w:rPr>
          <w:rFonts w:ascii="Arial" w:hAnsi="Arial"/>
          <w:color w:val="000000" w:themeColor="text1"/>
          <w:sz w:val="20"/>
          <w:szCs w:val="20"/>
        </w:rPr>
        <w:t xml:space="preserve">met inwoners, bedrijven en woningcorporaties </w:t>
      </w:r>
      <w:r w:rsidR="00B07871">
        <w:rPr>
          <w:rFonts w:ascii="Arial" w:hAnsi="Arial"/>
          <w:color w:val="000000" w:themeColor="text1"/>
          <w:sz w:val="20"/>
          <w:szCs w:val="20"/>
        </w:rPr>
        <w:t xml:space="preserve">vanuit het programma Waterklaar private terreinen. </w:t>
      </w:r>
    </w:p>
    <w:p w:rsidR="00FA1B6E" w:rsidRPr="00FA1B6E" w:rsidRDefault="00FA1B6E" w:rsidP="00FA1B6E">
      <w:pPr>
        <w:keepNext/>
        <w:keepLines/>
        <w:spacing w:before="200"/>
        <w:outlineLvl w:val="2"/>
        <w:rPr>
          <w:rFonts w:ascii="Arial" w:hAnsi="Arial"/>
          <w:color w:val="000000" w:themeColor="text1"/>
          <w:sz w:val="20"/>
          <w:szCs w:val="20"/>
        </w:rPr>
      </w:pPr>
      <w:r w:rsidRPr="00FA1B6E">
        <w:rPr>
          <w:rFonts w:ascii="Arial" w:hAnsi="Arial"/>
          <w:color w:val="000000" w:themeColor="text1"/>
          <w:sz w:val="20"/>
          <w:szCs w:val="20"/>
        </w:rPr>
        <w:t>Stadregio Parkstad is begin 2019 gestart met een waterbewust campagne voor vier jaar onder het beeldmerk waterklaar. Doel is bewustwording van inwoners op het gebied van wateroverlast, verdroging, hittestress en waterkwaliteit. De regio maakt gebruik van hetzelfde beeldmerk en dezelfde website als Waterpanel Noord. De campagne is gestart met het promoten van de stimuleringsregeling afkoppelen hemelwater.</w:t>
      </w:r>
      <w:r w:rsidR="004E2919">
        <w:rPr>
          <w:rFonts w:ascii="Arial" w:hAnsi="Arial"/>
          <w:color w:val="000000" w:themeColor="text1"/>
          <w:sz w:val="20"/>
          <w:szCs w:val="20"/>
        </w:rPr>
        <w:t xml:space="preserve"> Waterklaar wordt door stadregio Parkstad ingezet voor de bewustwordingscampagne Waterklaar</w:t>
      </w:r>
      <w:r w:rsidR="00FA1191">
        <w:rPr>
          <w:rFonts w:ascii="Arial" w:hAnsi="Arial"/>
          <w:color w:val="000000" w:themeColor="text1"/>
          <w:sz w:val="20"/>
          <w:szCs w:val="20"/>
        </w:rPr>
        <w:t xml:space="preserve"> om</w:t>
      </w:r>
      <w:r w:rsidR="003D4928">
        <w:rPr>
          <w:rFonts w:ascii="Arial" w:hAnsi="Arial"/>
          <w:color w:val="000000" w:themeColor="text1"/>
          <w:sz w:val="20"/>
          <w:szCs w:val="20"/>
        </w:rPr>
        <w:t xml:space="preserve"> inwoners en bedrijven te informeren over</w:t>
      </w:r>
      <w:r w:rsidR="00FA1191">
        <w:rPr>
          <w:rFonts w:ascii="Arial" w:hAnsi="Arial"/>
          <w:color w:val="000000" w:themeColor="text1"/>
          <w:sz w:val="20"/>
          <w:szCs w:val="20"/>
        </w:rPr>
        <w:t xml:space="preserve"> de gevolgen van de klimaatverandering en </w:t>
      </w:r>
      <w:r w:rsidR="007D5684">
        <w:rPr>
          <w:rFonts w:ascii="Arial" w:hAnsi="Arial"/>
          <w:color w:val="000000" w:themeColor="text1"/>
          <w:sz w:val="20"/>
          <w:szCs w:val="20"/>
        </w:rPr>
        <w:t>aan te zetten tot het</w:t>
      </w:r>
      <w:r w:rsidR="003D4928">
        <w:rPr>
          <w:rFonts w:ascii="Arial" w:hAnsi="Arial"/>
          <w:color w:val="000000" w:themeColor="text1"/>
          <w:sz w:val="20"/>
          <w:szCs w:val="20"/>
        </w:rPr>
        <w:t xml:space="preserve"> nemen </w:t>
      </w:r>
      <w:r w:rsidR="007D5684">
        <w:rPr>
          <w:rFonts w:ascii="Arial" w:hAnsi="Arial"/>
          <w:color w:val="000000" w:themeColor="text1"/>
          <w:sz w:val="20"/>
          <w:szCs w:val="20"/>
        </w:rPr>
        <w:t xml:space="preserve">van </w:t>
      </w:r>
      <w:r w:rsidR="003D4928">
        <w:rPr>
          <w:rFonts w:ascii="Arial" w:hAnsi="Arial"/>
          <w:color w:val="000000" w:themeColor="text1"/>
          <w:sz w:val="20"/>
          <w:szCs w:val="20"/>
        </w:rPr>
        <w:t>maatregelen in de eigen regio</w:t>
      </w:r>
      <w:r w:rsidR="007D5684">
        <w:rPr>
          <w:rFonts w:ascii="Arial" w:hAnsi="Arial"/>
          <w:color w:val="000000" w:themeColor="text1"/>
          <w:sz w:val="20"/>
          <w:szCs w:val="20"/>
        </w:rPr>
        <w:t>.</w:t>
      </w:r>
    </w:p>
    <w:p w:rsidR="00FA1B6E" w:rsidRPr="00FA1B6E" w:rsidRDefault="00FA1B6E" w:rsidP="00FA1B6E">
      <w:pPr>
        <w:keepNext/>
        <w:keepLines/>
        <w:spacing w:before="200"/>
        <w:outlineLvl w:val="2"/>
        <w:rPr>
          <w:rFonts w:ascii="Arial" w:hAnsi="Arial" w:cs="Arial"/>
          <w:color w:val="000000" w:themeColor="text1"/>
          <w:sz w:val="20"/>
          <w:szCs w:val="20"/>
        </w:rPr>
      </w:pPr>
      <w:r w:rsidRPr="00FA1B6E">
        <w:rPr>
          <w:rFonts w:ascii="Arial" w:hAnsi="Arial"/>
          <w:color w:val="000000" w:themeColor="text1"/>
          <w:sz w:val="20"/>
          <w:szCs w:val="20"/>
        </w:rPr>
        <w:t xml:space="preserve">Omdat de stimuleringsregeling afkoppelen hemelwater in het najaar ook in de regio’s Maas en Mergelland en Westelijke Mijnstreek van start gaan, is ook daar het besluit genomen het beeldmerk en de website waterklaar </w:t>
      </w:r>
      <w:r w:rsidR="00E1530D">
        <w:rPr>
          <w:rFonts w:ascii="Arial" w:hAnsi="Arial"/>
          <w:color w:val="000000" w:themeColor="text1"/>
          <w:sz w:val="20"/>
          <w:szCs w:val="20"/>
        </w:rPr>
        <w:t xml:space="preserve">vanaf het najaar </w:t>
      </w:r>
      <w:r w:rsidRPr="00FA1B6E">
        <w:rPr>
          <w:rFonts w:ascii="Arial" w:hAnsi="Arial"/>
          <w:color w:val="000000" w:themeColor="text1"/>
          <w:sz w:val="20"/>
          <w:szCs w:val="20"/>
        </w:rPr>
        <w:t xml:space="preserve">in te zetten alle communicatie met publiek. </w:t>
      </w:r>
      <w:r w:rsidR="00E1530D">
        <w:rPr>
          <w:rFonts w:ascii="Arial" w:hAnsi="Arial"/>
          <w:color w:val="000000" w:themeColor="text1"/>
          <w:sz w:val="20"/>
          <w:szCs w:val="20"/>
        </w:rPr>
        <w:t>Beide regio</w:t>
      </w:r>
      <w:r w:rsidR="00592333">
        <w:rPr>
          <w:rFonts w:ascii="Arial" w:hAnsi="Arial"/>
          <w:color w:val="000000" w:themeColor="text1"/>
          <w:sz w:val="20"/>
          <w:szCs w:val="20"/>
        </w:rPr>
        <w:t>’</w:t>
      </w:r>
      <w:r w:rsidR="00E1530D">
        <w:rPr>
          <w:rFonts w:ascii="Arial" w:hAnsi="Arial"/>
          <w:color w:val="000000" w:themeColor="text1"/>
          <w:sz w:val="20"/>
          <w:szCs w:val="20"/>
        </w:rPr>
        <w:t xml:space="preserve">s </w:t>
      </w:r>
      <w:r w:rsidR="00592333">
        <w:rPr>
          <w:rFonts w:ascii="Arial" w:hAnsi="Arial"/>
          <w:color w:val="000000" w:themeColor="text1"/>
          <w:sz w:val="20"/>
          <w:szCs w:val="20"/>
        </w:rPr>
        <w:t>zetten Waterklaar in voor het promoten van de stimuleringsregeling en bewustwordin</w:t>
      </w:r>
      <w:r w:rsidR="00F41EA2">
        <w:rPr>
          <w:rFonts w:ascii="Arial" w:hAnsi="Arial"/>
          <w:color w:val="000000" w:themeColor="text1"/>
          <w:sz w:val="20"/>
          <w:szCs w:val="20"/>
        </w:rPr>
        <w:t>g van de gevolgen van de klimaatverandering en de te nemen maatregelen in de eigen regio</w:t>
      </w:r>
      <w:r w:rsidR="004C54E7">
        <w:rPr>
          <w:rFonts w:ascii="Arial" w:hAnsi="Arial"/>
          <w:color w:val="000000" w:themeColor="text1"/>
          <w:sz w:val="20"/>
          <w:szCs w:val="20"/>
        </w:rPr>
        <w:t>’</w:t>
      </w:r>
      <w:r w:rsidR="00F41EA2">
        <w:rPr>
          <w:rFonts w:ascii="Arial" w:hAnsi="Arial"/>
          <w:color w:val="000000" w:themeColor="text1"/>
          <w:sz w:val="20"/>
          <w:szCs w:val="20"/>
        </w:rPr>
        <w:t>s</w:t>
      </w:r>
      <w:r w:rsidR="004C54E7">
        <w:rPr>
          <w:rFonts w:ascii="Arial" w:hAnsi="Arial"/>
          <w:color w:val="000000" w:themeColor="text1"/>
          <w:sz w:val="20"/>
          <w:szCs w:val="20"/>
        </w:rPr>
        <w:t xml:space="preserve"> bij inwoners en bedrijven. </w:t>
      </w:r>
    </w:p>
    <w:p w:rsidR="00FA1B6E" w:rsidRPr="00FA1B6E" w:rsidRDefault="00FA1B6E" w:rsidP="00FA1B6E">
      <w:pPr>
        <w:rPr>
          <w:rFonts w:ascii="Arial" w:hAnsi="Arial" w:cs="Arial"/>
          <w:b/>
          <w:bCs/>
          <w:color w:val="4BACC6" w:themeColor="accent5"/>
        </w:rPr>
      </w:pPr>
    </w:p>
    <w:p w:rsidR="00190D5E" w:rsidRDefault="00FA1B6E" w:rsidP="00C77167">
      <w:pPr>
        <w:pStyle w:val="Lijstalinea"/>
        <w:numPr>
          <w:ilvl w:val="1"/>
          <w:numId w:val="4"/>
        </w:numPr>
        <w:rPr>
          <w:rFonts w:ascii="Arial" w:hAnsi="Arial" w:cs="Arial"/>
          <w:b/>
          <w:bCs/>
          <w:color w:val="4BACC6" w:themeColor="accent5"/>
        </w:rPr>
      </w:pPr>
      <w:r>
        <w:rPr>
          <w:rFonts w:ascii="Arial" w:hAnsi="Arial" w:cs="Arial"/>
          <w:b/>
          <w:bCs/>
          <w:color w:val="4BACC6" w:themeColor="accent5"/>
        </w:rPr>
        <w:t xml:space="preserve"> </w:t>
      </w:r>
      <w:r w:rsidR="003137A7">
        <w:rPr>
          <w:rFonts w:ascii="Arial" w:hAnsi="Arial" w:cs="Arial"/>
          <w:b/>
          <w:bCs/>
          <w:color w:val="4BACC6" w:themeColor="accent5"/>
        </w:rPr>
        <w:t>A</w:t>
      </w:r>
      <w:r>
        <w:rPr>
          <w:rFonts w:ascii="Arial" w:hAnsi="Arial" w:cs="Arial"/>
          <w:b/>
          <w:bCs/>
          <w:color w:val="4BACC6" w:themeColor="accent5"/>
        </w:rPr>
        <w:t>mbitie</w:t>
      </w:r>
    </w:p>
    <w:p w:rsidR="001404A7" w:rsidRDefault="001404A7" w:rsidP="001404A7">
      <w:pPr>
        <w:rPr>
          <w:rFonts w:ascii="Arial" w:hAnsi="Arial" w:cs="Arial"/>
          <w:color w:val="000000" w:themeColor="text1"/>
          <w:sz w:val="20"/>
          <w:szCs w:val="20"/>
        </w:rPr>
      </w:pPr>
    </w:p>
    <w:p w:rsidR="00FA1B6E" w:rsidRDefault="00426501" w:rsidP="0032381D">
      <w:pPr>
        <w:pStyle w:val="Normaalweb"/>
        <w:spacing w:before="2" w:after="2"/>
        <w:rPr>
          <w:rFonts w:ascii="Arial" w:eastAsiaTheme="majorEastAsia" w:hAnsi="Arial" w:cstheme="majorBidi"/>
          <w:bCs/>
          <w:color w:val="000000" w:themeColor="text1"/>
        </w:rPr>
      </w:pPr>
      <w:r>
        <w:rPr>
          <w:rFonts w:ascii="Arial" w:hAnsi="Arial"/>
          <w:color w:val="000000" w:themeColor="text1"/>
        </w:rPr>
        <w:t>Vanuit de genoemde activiteiten mag gesteld worden dat de</w:t>
      </w:r>
      <w:r w:rsidR="00FA1B6E">
        <w:rPr>
          <w:rFonts w:ascii="Arial" w:hAnsi="Arial"/>
          <w:color w:val="000000" w:themeColor="text1"/>
        </w:rPr>
        <w:t xml:space="preserve"> g</w:t>
      </w:r>
      <w:r w:rsidR="00FA1B6E" w:rsidRPr="00685879">
        <w:rPr>
          <w:rFonts w:ascii="Arial" w:hAnsi="Arial"/>
          <w:color w:val="000000" w:themeColor="text1"/>
        </w:rPr>
        <w:t>ezamenlijke ambitie</w:t>
      </w:r>
      <w:r w:rsidR="00FA1B6E">
        <w:rPr>
          <w:rFonts w:ascii="Arial" w:hAnsi="Arial"/>
          <w:color w:val="000000" w:themeColor="text1"/>
        </w:rPr>
        <w:t xml:space="preserve"> van de samenwerkende partners van Waterpanels Limburg </w:t>
      </w:r>
      <w:r w:rsidR="00FA1B6E" w:rsidRPr="00685879">
        <w:rPr>
          <w:rFonts w:ascii="Arial" w:hAnsi="Arial"/>
          <w:color w:val="000000" w:themeColor="text1"/>
        </w:rPr>
        <w:t>het creëren van bewustwording, vergroten van kennis en aanzetten tot actie/gedragsverandering bij alle burgers</w:t>
      </w:r>
      <w:r w:rsidR="00D96B71">
        <w:rPr>
          <w:rFonts w:ascii="Arial" w:hAnsi="Arial"/>
          <w:color w:val="000000" w:themeColor="text1"/>
        </w:rPr>
        <w:t xml:space="preserve"> is</w:t>
      </w:r>
      <w:r w:rsidR="00FA1B6E">
        <w:rPr>
          <w:rFonts w:ascii="Arial" w:hAnsi="Arial"/>
          <w:color w:val="000000" w:themeColor="text1"/>
        </w:rPr>
        <w:t xml:space="preserve">. Met andere woorden burgers informeren, faciliteren en motiveren </w:t>
      </w:r>
      <w:proofErr w:type="spellStart"/>
      <w:r w:rsidR="00FA1B6E" w:rsidRPr="00FA11E6">
        <w:rPr>
          <w:rFonts w:ascii="Arial" w:hAnsi="Arial"/>
        </w:rPr>
        <w:t>klimaatadaptief</w:t>
      </w:r>
      <w:proofErr w:type="spellEnd"/>
      <w:r w:rsidR="00FA1B6E" w:rsidRPr="00FA11E6">
        <w:rPr>
          <w:rFonts w:ascii="Arial" w:hAnsi="Arial"/>
        </w:rPr>
        <w:t xml:space="preserve"> te zijn met als einddoel klimaatbewust </w:t>
      </w:r>
      <w:r w:rsidR="00FA1B6E">
        <w:rPr>
          <w:rFonts w:ascii="Arial" w:hAnsi="Arial"/>
        </w:rPr>
        <w:t xml:space="preserve">te </w:t>
      </w:r>
      <w:r w:rsidR="00FA1B6E" w:rsidRPr="00FA11E6">
        <w:rPr>
          <w:rFonts w:ascii="Arial" w:hAnsi="Arial"/>
        </w:rPr>
        <w:t>ha</w:t>
      </w:r>
      <w:r w:rsidR="00FA1B6E">
        <w:rPr>
          <w:rFonts w:ascii="Arial" w:hAnsi="Arial"/>
        </w:rPr>
        <w:t>ndelen</w:t>
      </w:r>
      <w:r w:rsidR="00FA1B6E">
        <w:rPr>
          <w:rFonts w:ascii="Arial" w:hAnsi="Arial"/>
          <w:color w:val="000000" w:themeColor="text1"/>
        </w:rPr>
        <w:t xml:space="preserve">. </w:t>
      </w:r>
      <w:r w:rsidR="00FA1B6E">
        <w:rPr>
          <w:rFonts w:ascii="Arial" w:eastAsiaTheme="majorEastAsia" w:hAnsi="Arial" w:cstheme="majorBidi"/>
          <w:bCs/>
          <w:color w:val="000000" w:themeColor="text1"/>
        </w:rPr>
        <w:t>De communicatiedoelstelling voor publieksmobilisatie, gedragsverand</w:t>
      </w:r>
      <w:r w:rsidR="00781B52">
        <w:rPr>
          <w:rFonts w:ascii="Arial" w:eastAsiaTheme="majorEastAsia" w:hAnsi="Arial" w:cstheme="majorBidi"/>
          <w:bCs/>
          <w:color w:val="000000" w:themeColor="text1"/>
        </w:rPr>
        <w:t>e</w:t>
      </w:r>
      <w:r w:rsidR="00FA1B6E">
        <w:rPr>
          <w:rFonts w:ascii="Arial" w:eastAsiaTheme="majorEastAsia" w:hAnsi="Arial" w:cstheme="majorBidi"/>
          <w:bCs/>
          <w:color w:val="000000" w:themeColor="text1"/>
        </w:rPr>
        <w:t>ring, is daarmee in alle regio</w:t>
      </w:r>
      <w:r w:rsidR="006D442B">
        <w:rPr>
          <w:rFonts w:ascii="Arial" w:eastAsiaTheme="majorEastAsia" w:hAnsi="Arial" w:cstheme="majorBidi"/>
          <w:bCs/>
          <w:color w:val="000000" w:themeColor="text1"/>
        </w:rPr>
        <w:t>’</w:t>
      </w:r>
      <w:r w:rsidR="00FA1B6E">
        <w:rPr>
          <w:rFonts w:ascii="Arial" w:eastAsiaTheme="majorEastAsia" w:hAnsi="Arial" w:cstheme="majorBidi"/>
          <w:bCs/>
          <w:color w:val="000000" w:themeColor="text1"/>
        </w:rPr>
        <w:t>s gel</w:t>
      </w:r>
      <w:r w:rsidR="006D442B">
        <w:rPr>
          <w:rFonts w:ascii="Arial" w:eastAsiaTheme="majorEastAsia" w:hAnsi="Arial" w:cstheme="majorBidi"/>
          <w:bCs/>
          <w:color w:val="000000" w:themeColor="text1"/>
        </w:rPr>
        <w:t>ijk voor de generieke campagnes. De communicatiedoelstelling voor de verschillende regio</w:t>
      </w:r>
      <w:r w:rsidR="00BD4E01">
        <w:rPr>
          <w:rFonts w:ascii="Arial" w:eastAsiaTheme="majorEastAsia" w:hAnsi="Arial" w:cstheme="majorBidi"/>
          <w:bCs/>
          <w:color w:val="000000" w:themeColor="text1"/>
        </w:rPr>
        <w:t>’</w:t>
      </w:r>
      <w:r w:rsidR="006D442B">
        <w:rPr>
          <w:rFonts w:ascii="Arial" w:eastAsiaTheme="majorEastAsia" w:hAnsi="Arial" w:cstheme="majorBidi"/>
          <w:bCs/>
          <w:color w:val="000000" w:themeColor="text1"/>
        </w:rPr>
        <w:t xml:space="preserve">s </w:t>
      </w:r>
      <w:r w:rsidR="00BD4E01">
        <w:rPr>
          <w:rFonts w:ascii="Arial" w:eastAsiaTheme="majorEastAsia" w:hAnsi="Arial" w:cstheme="majorBidi"/>
          <w:bCs/>
          <w:color w:val="000000" w:themeColor="text1"/>
        </w:rPr>
        <w:t>is echter niet gelijk</w:t>
      </w:r>
      <w:r w:rsidR="00582BE4">
        <w:rPr>
          <w:rFonts w:ascii="Arial" w:eastAsiaTheme="majorEastAsia" w:hAnsi="Arial" w:cstheme="majorBidi"/>
          <w:bCs/>
          <w:color w:val="000000" w:themeColor="text1"/>
        </w:rPr>
        <w:t xml:space="preserve"> door </w:t>
      </w:r>
      <w:r w:rsidR="00BD4E01">
        <w:rPr>
          <w:rFonts w:ascii="Arial" w:eastAsiaTheme="majorEastAsia" w:hAnsi="Arial" w:cstheme="majorBidi"/>
          <w:bCs/>
          <w:color w:val="000000" w:themeColor="text1"/>
        </w:rPr>
        <w:t xml:space="preserve">onder andere </w:t>
      </w:r>
      <w:r w:rsidR="00582BE4">
        <w:rPr>
          <w:rFonts w:ascii="Arial" w:eastAsiaTheme="majorEastAsia" w:hAnsi="Arial" w:cstheme="majorBidi"/>
          <w:bCs/>
          <w:color w:val="000000" w:themeColor="text1"/>
        </w:rPr>
        <w:t xml:space="preserve">de regio specifieke problematiek, </w:t>
      </w:r>
      <w:r w:rsidR="00A16AB0">
        <w:rPr>
          <w:rFonts w:ascii="Arial" w:eastAsiaTheme="majorEastAsia" w:hAnsi="Arial" w:cstheme="majorBidi"/>
          <w:bCs/>
          <w:color w:val="000000" w:themeColor="text1"/>
        </w:rPr>
        <w:t>het verschil in proc</w:t>
      </w:r>
      <w:r w:rsidR="00BD4E01">
        <w:rPr>
          <w:rFonts w:ascii="Arial" w:eastAsiaTheme="majorEastAsia" w:hAnsi="Arial" w:cstheme="majorBidi"/>
          <w:bCs/>
          <w:color w:val="000000" w:themeColor="text1"/>
        </w:rPr>
        <w:t>essen</w:t>
      </w:r>
      <w:r w:rsidR="00DB0F5A">
        <w:rPr>
          <w:rFonts w:ascii="Arial" w:eastAsiaTheme="majorEastAsia" w:hAnsi="Arial" w:cstheme="majorBidi"/>
          <w:bCs/>
          <w:color w:val="000000" w:themeColor="text1"/>
        </w:rPr>
        <w:t xml:space="preserve"> en de wijze van organiseren. </w:t>
      </w:r>
      <w:r w:rsidR="00052CAC">
        <w:rPr>
          <w:rFonts w:ascii="Arial" w:eastAsiaTheme="majorEastAsia" w:hAnsi="Arial" w:cstheme="majorBidi"/>
          <w:bCs/>
          <w:color w:val="000000" w:themeColor="text1"/>
        </w:rPr>
        <w:t xml:space="preserve">Een natuurlijke vervolgstap </w:t>
      </w:r>
      <w:r w:rsidR="00FF6C59">
        <w:rPr>
          <w:rFonts w:ascii="Arial" w:eastAsiaTheme="majorEastAsia" w:hAnsi="Arial" w:cstheme="majorBidi"/>
          <w:bCs/>
          <w:color w:val="000000" w:themeColor="text1"/>
        </w:rPr>
        <w:t>is</w:t>
      </w:r>
      <w:r w:rsidR="00052CAC">
        <w:rPr>
          <w:rFonts w:ascii="Arial" w:eastAsiaTheme="majorEastAsia" w:hAnsi="Arial" w:cstheme="majorBidi"/>
          <w:bCs/>
          <w:color w:val="000000" w:themeColor="text1"/>
        </w:rPr>
        <w:t xml:space="preserve"> het opstellen van </w:t>
      </w:r>
      <w:r w:rsidR="00484BDC">
        <w:rPr>
          <w:rFonts w:ascii="Arial" w:eastAsiaTheme="majorEastAsia" w:hAnsi="Arial" w:cstheme="majorBidi"/>
          <w:bCs/>
          <w:color w:val="000000" w:themeColor="text1"/>
        </w:rPr>
        <w:t>één</w:t>
      </w:r>
      <w:r w:rsidR="00052CAC">
        <w:rPr>
          <w:rFonts w:ascii="Arial" w:eastAsiaTheme="majorEastAsia" w:hAnsi="Arial" w:cstheme="majorBidi"/>
          <w:bCs/>
          <w:color w:val="000000" w:themeColor="text1"/>
        </w:rPr>
        <w:t xml:space="preserve"> gezamenlijk </w:t>
      </w:r>
      <w:r w:rsidR="00DB0F5A">
        <w:rPr>
          <w:rFonts w:ascii="Arial" w:eastAsiaTheme="majorEastAsia" w:hAnsi="Arial" w:cstheme="majorBidi"/>
          <w:bCs/>
          <w:color w:val="000000" w:themeColor="text1"/>
        </w:rPr>
        <w:t>basisplan</w:t>
      </w:r>
      <w:r w:rsidR="00052CAC">
        <w:rPr>
          <w:rFonts w:ascii="Arial" w:eastAsiaTheme="majorEastAsia" w:hAnsi="Arial" w:cstheme="majorBidi"/>
          <w:bCs/>
          <w:color w:val="000000" w:themeColor="text1"/>
        </w:rPr>
        <w:t xml:space="preserve"> </w:t>
      </w:r>
      <w:r w:rsidR="00DB0F5A">
        <w:rPr>
          <w:rFonts w:ascii="Arial" w:eastAsiaTheme="majorEastAsia" w:hAnsi="Arial" w:cstheme="majorBidi"/>
          <w:bCs/>
          <w:color w:val="000000" w:themeColor="text1"/>
        </w:rPr>
        <w:t xml:space="preserve">communicatie waarbij de generieke publiekscampagnes </w:t>
      </w:r>
      <w:r w:rsidR="001767DC">
        <w:rPr>
          <w:rFonts w:ascii="Arial" w:eastAsiaTheme="majorEastAsia" w:hAnsi="Arial" w:cstheme="majorBidi"/>
          <w:bCs/>
          <w:color w:val="000000" w:themeColor="text1"/>
        </w:rPr>
        <w:t xml:space="preserve">gezamenlijk worden opgepakt en de Waterklaar campagnes vooralsnog door regio’s zelf. </w:t>
      </w:r>
    </w:p>
    <w:p w:rsidR="00FA1B6E" w:rsidRPr="00312561" w:rsidRDefault="00FA1B6E" w:rsidP="001404A7">
      <w:pPr>
        <w:rPr>
          <w:rFonts w:ascii="Arial" w:hAnsi="Arial" w:cs="Arial"/>
          <w:color w:val="000000" w:themeColor="text1"/>
          <w:sz w:val="20"/>
          <w:szCs w:val="20"/>
        </w:rPr>
      </w:pPr>
    </w:p>
    <w:p w:rsidR="00190D5E" w:rsidRPr="00190D5E" w:rsidRDefault="003137A7" w:rsidP="00190D5E">
      <w:pPr>
        <w:pStyle w:val="Lijstalinea"/>
        <w:keepNext/>
        <w:keepLines/>
        <w:numPr>
          <w:ilvl w:val="0"/>
          <w:numId w:val="4"/>
        </w:numPr>
        <w:spacing w:before="200"/>
        <w:outlineLvl w:val="2"/>
        <w:rPr>
          <w:rFonts w:ascii="Arial" w:eastAsiaTheme="majorEastAsia" w:hAnsi="Arial" w:cstheme="majorBidi"/>
          <w:b/>
          <w:bCs/>
          <w:color w:val="40ABD2"/>
          <w:sz w:val="32"/>
        </w:rPr>
      </w:pPr>
      <w:r>
        <w:rPr>
          <w:rFonts w:ascii="Arial" w:eastAsiaTheme="majorEastAsia" w:hAnsi="Arial" w:cstheme="majorBidi"/>
          <w:b/>
          <w:bCs/>
          <w:color w:val="40ABD2"/>
          <w:sz w:val="32"/>
        </w:rPr>
        <w:lastRenderedPageBreak/>
        <w:t>G</w:t>
      </w:r>
      <w:r w:rsidR="005A0EA4">
        <w:rPr>
          <w:rFonts w:ascii="Arial" w:eastAsiaTheme="majorEastAsia" w:hAnsi="Arial" w:cstheme="majorBidi"/>
          <w:b/>
          <w:bCs/>
          <w:color w:val="40ABD2"/>
          <w:sz w:val="32"/>
        </w:rPr>
        <w:t>ezame</w:t>
      </w:r>
      <w:r w:rsidR="003F26B9">
        <w:rPr>
          <w:rFonts w:ascii="Arial" w:eastAsiaTheme="majorEastAsia" w:hAnsi="Arial" w:cstheme="majorBidi"/>
          <w:b/>
          <w:bCs/>
          <w:color w:val="40ABD2"/>
          <w:sz w:val="32"/>
        </w:rPr>
        <w:t>n</w:t>
      </w:r>
      <w:r w:rsidR="005A0EA4">
        <w:rPr>
          <w:rFonts w:ascii="Arial" w:eastAsiaTheme="majorEastAsia" w:hAnsi="Arial" w:cstheme="majorBidi"/>
          <w:b/>
          <w:bCs/>
          <w:color w:val="40ABD2"/>
          <w:sz w:val="32"/>
        </w:rPr>
        <w:t>lijke aanpak</w:t>
      </w:r>
      <w:r w:rsidR="009200BC">
        <w:rPr>
          <w:rFonts w:ascii="Arial" w:eastAsiaTheme="majorEastAsia" w:hAnsi="Arial" w:cstheme="majorBidi"/>
          <w:b/>
          <w:bCs/>
          <w:color w:val="40ABD2"/>
          <w:sz w:val="32"/>
        </w:rPr>
        <w:t xml:space="preserve"> generieke publiekscampagnes</w:t>
      </w:r>
    </w:p>
    <w:p w:rsidR="00A27F78" w:rsidRPr="00A27F78" w:rsidRDefault="00A27F78" w:rsidP="00A27F78">
      <w:pPr>
        <w:divId w:val="714042653"/>
        <w:rPr>
          <w:rFonts w:ascii="Arial" w:eastAsia="Times New Roman" w:hAnsi="Arial" w:cs="Arial"/>
          <w:b/>
          <w:bCs/>
          <w:color w:val="4BACC6" w:themeColor="accent5"/>
          <w:sz w:val="22"/>
          <w:szCs w:val="22"/>
          <w:lang w:eastAsia="nl-NL"/>
        </w:rPr>
      </w:pPr>
    </w:p>
    <w:p w:rsidR="00A27F78" w:rsidRDefault="00A27F78" w:rsidP="00A27F78">
      <w:pPr>
        <w:pStyle w:val="Lijstalinea"/>
        <w:numPr>
          <w:ilvl w:val="1"/>
          <w:numId w:val="4"/>
        </w:numPr>
        <w:divId w:val="714042653"/>
        <w:rPr>
          <w:rFonts w:ascii="Arial" w:eastAsia="Times New Roman" w:hAnsi="Arial" w:cs="Arial"/>
          <w:b/>
          <w:bCs/>
          <w:color w:val="4BACC6" w:themeColor="accent5"/>
          <w:sz w:val="22"/>
          <w:szCs w:val="22"/>
          <w:lang w:eastAsia="nl-NL"/>
        </w:rPr>
      </w:pPr>
      <w:r>
        <w:rPr>
          <w:rFonts w:ascii="Arial" w:eastAsia="Times New Roman" w:hAnsi="Arial" w:cs="Arial"/>
          <w:b/>
          <w:bCs/>
          <w:color w:val="4BACC6" w:themeColor="accent5"/>
          <w:sz w:val="22"/>
          <w:szCs w:val="22"/>
          <w:lang w:eastAsia="nl-NL"/>
        </w:rPr>
        <w:t>Organisatie en uitvoering</w:t>
      </w:r>
    </w:p>
    <w:p w:rsidR="00D56391" w:rsidRDefault="00D56391" w:rsidP="00D56391">
      <w:pPr>
        <w:divId w:val="714042653"/>
        <w:rPr>
          <w:rFonts w:ascii="Arial" w:eastAsia="Times New Roman" w:hAnsi="Arial" w:cs="Arial"/>
          <w:b/>
          <w:bCs/>
          <w:color w:val="4BACC6" w:themeColor="accent5"/>
          <w:sz w:val="22"/>
          <w:szCs w:val="22"/>
          <w:lang w:eastAsia="nl-NL"/>
        </w:rPr>
      </w:pPr>
    </w:p>
    <w:p w:rsidR="006227E3" w:rsidRDefault="006227E3" w:rsidP="00D56391">
      <w:pPr>
        <w:divId w:val="714042653"/>
        <w:rPr>
          <w:rFonts w:ascii="Arial" w:eastAsia="Times New Roman" w:hAnsi="Arial" w:cs="Arial"/>
          <w:b/>
          <w:bCs/>
          <w:color w:val="4BACC6" w:themeColor="accent5"/>
          <w:sz w:val="22"/>
          <w:szCs w:val="22"/>
          <w:lang w:eastAsia="nl-NL"/>
        </w:rPr>
      </w:pPr>
      <w:r>
        <w:rPr>
          <w:rFonts w:ascii="Arial" w:eastAsia="Times New Roman" w:hAnsi="Arial" w:cs="Arial"/>
          <w:b/>
          <w:bCs/>
          <w:noProof/>
          <w:color w:val="4BACC6" w:themeColor="accent5"/>
          <w:sz w:val="22"/>
          <w:szCs w:val="22"/>
          <w:lang w:eastAsia="nl-NL"/>
        </w:rP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5756910" cy="342963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56910" cy="3429635"/>
                    </a:xfrm>
                    <a:prstGeom prst="rect">
                      <a:avLst/>
                    </a:prstGeom>
                  </pic:spPr>
                </pic:pic>
              </a:graphicData>
            </a:graphic>
          </wp:anchor>
        </w:drawing>
      </w:r>
    </w:p>
    <w:p w:rsidR="00A27F78" w:rsidRDefault="00A27F78" w:rsidP="00A27F78">
      <w:pPr>
        <w:divId w:val="714042653"/>
        <w:rPr>
          <w:rFonts w:ascii="Arial" w:eastAsia="Times New Roman" w:hAnsi="Arial" w:cs="Arial"/>
          <w:b/>
          <w:bCs/>
          <w:color w:val="4BACC6" w:themeColor="accent5"/>
          <w:sz w:val="22"/>
          <w:szCs w:val="22"/>
          <w:lang w:eastAsia="nl-NL"/>
        </w:rPr>
      </w:pPr>
    </w:p>
    <w:p w:rsidR="000C476E" w:rsidRPr="000C476E" w:rsidRDefault="000C476E" w:rsidP="000C476E">
      <w:pPr>
        <w:divId w:val="714042653"/>
        <w:rPr>
          <w:rFonts w:ascii="Arial" w:eastAsia="Times New Roman" w:hAnsi="Arial" w:cs="Arial"/>
          <w:b/>
          <w:bCs/>
          <w:color w:val="4BACC6" w:themeColor="accent5"/>
          <w:sz w:val="22"/>
          <w:szCs w:val="22"/>
          <w:lang w:eastAsia="nl-NL"/>
        </w:rPr>
      </w:pPr>
      <w:r w:rsidRPr="000C476E">
        <w:rPr>
          <w:rFonts w:ascii="Arial" w:eastAsia="Times New Roman" w:hAnsi="Arial" w:cs="Arial"/>
          <w:b/>
          <w:bCs/>
          <w:color w:val="4BACC6" w:themeColor="accent5"/>
          <w:sz w:val="22"/>
          <w:szCs w:val="22"/>
          <w:lang w:eastAsia="nl-NL"/>
        </w:rPr>
        <w:t>Projectorganisatie</w:t>
      </w:r>
    </w:p>
    <w:p w:rsidR="00B3487F" w:rsidRDefault="000C476E" w:rsidP="00A27F78">
      <w:pPr>
        <w:divId w:val="714042653"/>
        <w:rPr>
          <w:rFonts w:ascii="Arial" w:eastAsia="Times New Roman" w:hAnsi="Arial" w:cs="Arial"/>
          <w:color w:val="000000" w:themeColor="text1"/>
          <w:sz w:val="20"/>
          <w:szCs w:val="20"/>
          <w:lang w:eastAsia="nl-NL"/>
        </w:rPr>
      </w:pPr>
      <w:r w:rsidRPr="00B3487F">
        <w:rPr>
          <w:rFonts w:ascii="Arial" w:eastAsia="Times New Roman" w:hAnsi="Arial" w:cs="Arial"/>
          <w:color w:val="000000" w:themeColor="text1"/>
          <w:sz w:val="20"/>
          <w:szCs w:val="20"/>
          <w:lang w:eastAsia="nl-NL"/>
        </w:rPr>
        <w:t>Opdrachtgever:</w:t>
      </w:r>
      <w:r w:rsidR="00B3487F">
        <w:rPr>
          <w:rFonts w:ascii="Arial" w:eastAsia="Times New Roman" w:hAnsi="Arial" w:cs="Arial"/>
          <w:color w:val="000000" w:themeColor="text1"/>
          <w:sz w:val="20"/>
          <w:szCs w:val="20"/>
          <w:lang w:eastAsia="nl-NL"/>
        </w:rPr>
        <w:t xml:space="preserve"> BROL</w:t>
      </w:r>
      <w:r w:rsidRPr="00B3487F">
        <w:rPr>
          <w:rFonts w:ascii="Arial" w:eastAsia="Times New Roman" w:hAnsi="Arial" w:cs="Arial"/>
          <w:color w:val="000000" w:themeColor="text1"/>
          <w:sz w:val="20"/>
          <w:szCs w:val="20"/>
          <w:lang w:eastAsia="nl-NL"/>
        </w:rPr>
        <w:t xml:space="preserve"> is formeel opdrachtgeve</w:t>
      </w:r>
      <w:r w:rsidR="00B3487F">
        <w:rPr>
          <w:rFonts w:ascii="Arial" w:eastAsia="Times New Roman" w:hAnsi="Arial" w:cs="Arial"/>
          <w:color w:val="000000" w:themeColor="text1"/>
          <w:sz w:val="20"/>
          <w:szCs w:val="20"/>
          <w:lang w:eastAsia="nl-NL"/>
        </w:rPr>
        <w:t>r.</w:t>
      </w:r>
    </w:p>
    <w:p w:rsidR="00B3487F" w:rsidRDefault="00B3487F" w:rsidP="00A27F78">
      <w:pPr>
        <w:divId w:val="714042653"/>
        <w:rPr>
          <w:rFonts w:ascii="Arial" w:eastAsia="Times New Roman" w:hAnsi="Arial" w:cs="Arial"/>
          <w:color w:val="000000" w:themeColor="text1"/>
          <w:sz w:val="20"/>
          <w:szCs w:val="20"/>
          <w:lang w:eastAsia="nl-NL"/>
        </w:rPr>
      </w:pPr>
    </w:p>
    <w:p w:rsidR="005C5114" w:rsidRPr="00860F18" w:rsidRDefault="00860F18" w:rsidP="00860F18">
      <w:pPr>
        <w:rPr>
          <w:rFonts w:ascii="Arial" w:eastAsia="Times New Roman" w:hAnsi="Arial" w:cs="Arial"/>
          <w:b/>
          <w:bCs/>
          <w:color w:val="4BACC6" w:themeColor="accent5"/>
          <w:sz w:val="22"/>
          <w:szCs w:val="22"/>
          <w:lang w:eastAsia="nl-NL"/>
        </w:rPr>
      </w:pPr>
      <w:r>
        <w:rPr>
          <w:rFonts w:ascii="Arial" w:eastAsia="Times New Roman" w:hAnsi="Arial" w:cs="Arial"/>
          <w:b/>
          <w:bCs/>
          <w:color w:val="4BACC6" w:themeColor="accent5"/>
          <w:sz w:val="22"/>
          <w:szCs w:val="22"/>
          <w:lang w:eastAsia="nl-NL"/>
        </w:rPr>
        <w:t>Uitvoering</w:t>
      </w:r>
    </w:p>
    <w:p w:rsidR="00BE1A6C" w:rsidRPr="00D30736" w:rsidRDefault="00BE1A6C" w:rsidP="005C5114">
      <w:pPr>
        <w:divId w:val="714042653"/>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De co</w:t>
      </w:r>
      <w:r w:rsidR="00D30736">
        <w:rPr>
          <w:rFonts w:ascii="Arial" w:eastAsia="Times New Roman" w:hAnsi="Arial" w:cs="Arial"/>
          <w:color w:val="000000" w:themeColor="text1"/>
          <w:sz w:val="20"/>
          <w:szCs w:val="20"/>
          <w:lang w:eastAsia="nl-NL"/>
        </w:rPr>
        <w:t>ö</w:t>
      </w:r>
      <w:r>
        <w:rPr>
          <w:rFonts w:ascii="Arial" w:eastAsia="Times New Roman" w:hAnsi="Arial" w:cs="Arial"/>
          <w:color w:val="000000" w:themeColor="text1"/>
          <w:sz w:val="20"/>
          <w:szCs w:val="20"/>
          <w:lang w:eastAsia="nl-NL"/>
        </w:rPr>
        <w:t xml:space="preserve">rdinator Waterketen en communicatieadviseur </w:t>
      </w:r>
      <w:r w:rsidR="000E1015">
        <w:rPr>
          <w:rFonts w:ascii="Arial" w:eastAsia="Times New Roman" w:hAnsi="Arial" w:cs="Arial"/>
          <w:color w:val="000000" w:themeColor="text1"/>
          <w:sz w:val="20"/>
          <w:szCs w:val="20"/>
          <w:lang w:eastAsia="nl-NL"/>
        </w:rPr>
        <w:t xml:space="preserve">dragen zorg voor het jaarlijks uitvoeren van twee generieke campagnes, waarvan </w:t>
      </w:r>
      <w:proofErr w:type="spellStart"/>
      <w:r w:rsidR="00797AAA">
        <w:rPr>
          <w:rFonts w:ascii="Arial" w:eastAsia="Times New Roman" w:hAnsi="Arial" w:cs="Arial"/>
          <w:color w:val="000000" w:themeColor="text1"/>
          <w:sz w:val="20"/>
          <w:szCs w:val="20"/>
          <w:lang w:val="en-US" w:eastAsia="nl-NL"/>
        </w:rPr>
        <w:t>één</w:t>
      </w:r>
      <w:proofErr w:type="spellEnd"/>
      <w:r w:rsidR="00797AAA">
        <w:rPr>
          <w:rFonts w:ascii="Arial" w:eastAsia="Times New Roman" w:hAnsi="Arial" w:cs="Arial"/>
          <w:color w:val="000000" w:themeColor="text1"/>
          <w:sz w:val="20"/>
          <w:szCs w:val="20"/>
          <w:lang w:val="en-US" w:eastAsia="nl-NL"/>
        </w:rPr>
        <w:t xml:space="preserve"> </w:t>
      </w:r>
      <w:proofErr w:type="spellStart"/>
      <w:r w:rsidR="00797AAA">
        <w:rPr>
          <w:rFonts w:ascii="Arial" w:eastAsia="Times New Roman" w:hAnsi="Arial" w:cs="Arial"/>
          <w:color w:val="000000" w:themeColor="text1"/>
          <w:sz w:val="20"/>
          <w:szCs w:val="20"/>
          <w:lang w:val="en-US" w:eastAsia="nl-NL"/>
        </w:rPr>
        <w:t>herhalingscampagne</w:t>
      </w:r>
      <w:proofErr w:type="spellEnd"/>
      <w:r w:rsidR="00B6586C">
        <w:rPr>
          <w:rFonts w:ascii="Arial" w:eastAsia="Times New Roman" w:hAnsi="Arial" w:cs="Arial"/>
          <w:color w:val="000000" w:themeColor="text1"/>
          <w:sz w:val="20"/>
          <w:szCs w:val="20"/>
          <w:lang w:val="en-US" w:eastAsia="nl-NL"/>
        </w:rPr>
        <w:t xml:space="preserve"> (</w:t>
      </w:r>
      <w:proofErr w:type="spellStart"/>
      <w:r w:rsidR="00B6586C">
        <w:rPr>
          <w:rFonts w:ascii="Arial" w:eastAsia="Times New Roman" w:hAnsi="Arial" w:cs="Arial"/>
          <w:color w:val="000000" w:themeColor="text1"/>
          <w:sz w:val="20"/>
          <w:szCs w:val="20"/>
          <w:lang w:val="en-US" w:eastAsia="nl-NL"/>
        </w:rPr>
        <w:t>najaar</w:t>
      </w:r>
      <w:proofErr w:type="spellEnd"/>
      <w:r w:rsidR="00B6586C">
        <w:rPr>
          <w:rFonts w:ascii="Arial" w:eastAsia="Times New Roman" w:hAnsi="Arial" w:cs="Arial"/>
          <w:color w:val="000000" w:themeColor="text1"/>
          <w:sz w:val="20"/>
          <w:szCs w:val="20"/>
          <w:lang w:val="en-US" w:eastAsia="nl-NL"/>
        </w:rPr>
        <w:t>)</w:t>
      </w:r>
      <w:r w:rsidR="00797AAA">
        <w:rPr>
          <w:rFonts w:ascii="Arial" w:eastAsia="Times New Roman" w:hAnsi="Arial" w:cs="Arial"/>
          <w:color w:val="000000" w:themeColor="text1"/>
          <w:sz w:val="20"/>
          <w:szCs w:val="20"/>
          <w:lang w:val="en-US" w:eastAsia="nl-NL"/>
        </w:rPr>
        <w:t xml:space="preserve"> en </w:t>
      </w:r>
      <w:proofErr w:type="spellStart"/>
      <w:r w:rsidR="00797AAA">
        <w:rPr>
          <w:rFonts w:ascii="Arial" w:eastAsia="Times New Roman" w:hAnsi="Arial" w:cs="Arial"/>
          <w:color w:val="000000" w:themeColor="text1"/>
          <w:sz w:val="20"/>
          <w:szCs w:val="20"/>
          <w:lang w:val="en-US" w:eastAsia="nl-NL"/>
        </w:rPr>
        <w:t>één</w:t>
      </w:r>
      <w:proofErr w:type="spellEnd"/>
      <w:r w:rsidR="00797AAA">
        <w:rPr>
          <w:rFonts w:ascii="Arial" w:eastAsia="Times New Roman" w:hAnsi="Arial" w:cs="Arial"/>
          <w:color w:val="000000" w:themeColor="text1"/>
          <w:sz w:val="20"/>
          <w:szCs w:val="20"/>
          <w:lang w:val="en-US" w:eastAsia="nl-NL"/>
        </w:rPr>
        <w:t xml:space="preserve"> </w:t>
      </w:r>
      <w:proofErr w:type="spellStart"/>
      <w:r w:rsidR="00797AAA">
        <w:rPr>
          <w:rFonts w:ascii="Arial" w:eastAsia="Times New Roman" w:hAnsi="Arial" w:cs="Arial"/>
          <w:color w:val="000000" w:themeColor="text1"/>
          <w:sz w:val="20"/>
          <w:szCs w:val="20"/>
          <w:lang w:val="en-US" w:eastAsia="nl-NL"/>
        </w:rPr>
        <w:t>nieuwe</w:t>
      </w:r>
      <w:proofErr w:type="spellEnd"/>
      <w:r w:rsidR="00797AAA">
        <w:rPr>
          <w:rFonts w:ascii="Arial" w:eastAsia="Times New Roman" w:hAnsi="Arial" w:cs="Arial"/>
          <w:color w:val="000000" w:themeColor="text1"/>
          <w:sz w:val="20"/>
          <w:szCs w:val="20"/>
          <w:lang w:val="en-US" w:eastAsia="nl-NL"/>
        </w:rPr>
        <w:t xml:space="preserve"> </w:t>
      </w:r>
      <w:proofErr w:type="spellStart"/>
      <w:r w:rsidR="00797AAA">
        <w:rPr>
          <w:rFonts w:ascii="Arial" w:eastAsia="Times New Roman" w:hAnsi="Arial" w:cs="Arial"/>
          <w:color w:val="000000" w:themeColor="text1"/>
          <w:sz w:val="20"/>
          <w:szCs w:val="20"/>
          <w:lang w:val="en-US" w:eastAsia="nl-NL"/>
        </w:rPr>
        <w:t>campagne</w:t>
      </w:r>
      <w:proofErr w:type="spellEnd"/>
      <w:r w:rsidR="00B6586C">
        <w:rPr>
          <w:rFonts w:ascii="Arial" w:eastAsia="Times New Roman" w:hAnsi="Arial" w:cs="Arial"/>
          <w:color w:val="000000" w:themeColor="text1"/>
          <w:sz w:val="20"/>
          <w:szCs w:val="20"/>
          <w:lang w:val="en-US" w:eastAsia="nl-NL"/>
        </w:rPr>
        <w:t xml:space="preserve"> (</w:t>
      </w:r>
      <w:proofErr w:type="spellStart"/>
      <w:r w:rsidR="00B6586C">
        <w:rPr>
          <w:rFonts w:ascii="Arial" w:eastAsia="Times New Roman" w:hAnsi="Arial" w:cs="Arial"/>
          <w:color w:val="000000" w:themeColor="text1"/>
          <w:sz w:val="20"/>
          <w:szCs w:val="20"/>
          <w:lang w:val="en-US" w:eastAsia="nl-NL"/>
        </w:rPr>
        <w:t>voorjaar</w:t>
      </w:r>
      <w:proofErr w:type="spellEnd"/>
      <w:r w:rsidR="00B6586C">
        <w:rPr>
          <w:rFonts w:ascii="Arial" w:eastAsia="Times New Roman" w:hAnsi="Arial" w:cs="Arial"/>
          <w:color w:val="000000" w:themeColor="text1"/>
          <w:sz w:val="20"/>
          <w:szCs w:val="20"/>
          <w:lang w:val="en-US" w:eastAsia="nl-NL"/>
        </w:rPr>
        <w:t xml:space="preserve">). </w:t>
      </w:r>
      <w:proofErr w:type="spellStart"/>
      <w:r w:rsidR="00B6586C">
        <w:rPr>
          <w:rFonts w:ascii="Arial" w:eastAsia="Times New Roman" w:hAnsi="Arial" w:cs="Arial"/>
          <w:color w:val="000000" w:themeColor="text1"/>
          <w:sz w:val="20"/>
          <w:szCs w:val="20"/>
          <w:lang w:val="en-US" w:eastAsia="nl-NL"/>
        </w:rPr>
        <w:t>Zij</w:t>
      </w:r>
      <w:proofErr w:type="spellEnd"/>
      <w:r w:rsidR="00B6586C">
        <w:rPr>
          <w:rFonts w:ascii="Arial" w:eastAsia="Times New Roman" w:hAnsi="Arial" w:cs="Arial"/>
          <w:color w:val="000000" w:themeColor="text1"/>
          <w:sz w:val="20"/>
          <w:szCs w:val="20"/>
          <w:lang w:val="en-US" w:eastAsia="nl-NL"/>
        </w:rPr>
        <w:t xml:space="preserve"> </w:t>
      </w:r>
      <w:proofErr w:type="spellStart"/>
      <w:r w:rsidR="00B6586C">
        <w:rPr>
          <w:rFonts w:ascii="Arial" w:eastAsia="Times New Roman" w:hAnsi="Arial" w:cs="Arial"/>
          <w:color w:val="000000" w:themeColor="text1"/>
          <w:sz w:val="20"/>
          <w:szCs w:val="20"/>
          <w:lang w:val="en-US" w:eastAsia="nl-NL"/>
        </w:rPr>
        <w:t>bereiden</w:t>
      </w:r>
      <w:proofErr w:type="spellEnd"/>
      <w:r w:rsidR="00B6586C">
        <w:rPr>
          <w:rFonts w:ascii="Arial" w:eastAsia="Times New Roman" w:hAnsi="Arial" w:cs="Arial"/>
          <w:color w:val="000000" w:themeColor="text1"/>
          <w:sz w:val="20"/>
          <w:szCs w:val="20"/>
          <w:lang w:val="en-US" w:eastAsia="nl-NL"/>
        </w:rPr>
        <w:t xml:space="preserve"> </w:t>
      </w:r>
      <w:proofErr w:type="spellStart"/>
      <w:r w:rsidR="00B6586C">
        <w:rPr>
          <w:rFonts w:ascii="Arial" w:eastAsia="Times New Roman" w:hAnsi="Arial" w:cs="Arial"/>
          <w:color w:val="000000" w:themeColor="text1"/>
          <w:sz w:val="20"/>
          <w:szCs w:val="20"/>
          <w:lang w:val="en-US" w:eastAsia="nl-NL"/>
        </w:rPr>
        <w:t>daarvoor</w:t>
      </w:r>
      <w:proofErr w:type="spellEnd"/>
      <w:r w:rsidR="00B6586C">
        <w:rPr>
          <w:rFonts w:ascii="Arial" w:eastAsia="Times New Roman" w:hAnsi="Arial" w:cs="Arial"/>
          <w:color w:val="000000" w:themeColor="text1"/>
          <w:sz w:val="20"/>
          <w:szCs w:val="20"/>
          <w:lang w:val="en-US" w:eastAsia="nl-NL"/>
        </w:rPr>
        <w:t xml:space="preserve"> </w:t>
      </w:r>
      <w:proofErr w:type="spellStart"/>
      <w:r w:rsidR="00B6586C">
        <w:rPr>
          <w:rFonts w:ascii="Arial" w:eastAsia="Times New Roman" w:hAnsi="Arial" w:cs="Arial"/>
          <w:color w:val="000000" w:themeColor="text1"/>
          <w:sz w:val="20"/>
          <w:szCs w:val="20"/>
          <w:lang w:val="en-US" w:eastAsia="nl-NL"/>
        </w:rPr>
        <w:t>tijdig</w:t>
      </w:r>
      <w:proofErr w:type="spellEnd"/>
      <w:r w:rsidR="00B6586C">
        <w:rPr>
          <w:rFonts w:ascii="Arial" w:eastAsia="Times New Roman" w:hAnsi="Arial" w:cs="Arial"/>
          <w:color w:val="000000" w:themeColor="text1"/>
          <w:sz w:val="20"/>
          <w:szCs w:val="20"/>
          <w:lang w:val="en-US" w:eastAsia="nl-NL"/>
        </w:rPr>
        <w:t xml:space="preserve"> </w:t>
      </w:r>
      <w:proofErr w:type="spellStart"/>
      <w:r w:rsidR="00B6586C">
        <w:rPr>
          <w:rFonts w:ascii="Arial" w:eastAsia="Times New Roman" w:hAnsi="Arial" w:cs="Arial"/>
          <w:color w:val="000000" w:themeColor="text1"/>
          <w:sz w:val="20"/>
          <w:szCs w:val="20"/>
          <w:lang w:val="en-US" w:eastAsia="nl-NL"/>
        </w:rPr>
        <w:t>een</w:t>
      </w:r>
      <w:proofErr w:type="spellEnd"/>
      <w:r w:rsidR="00B6586C">
        <w:rPr>
          <w:rFonts w:ascii="Arial" w:eastAsia="Times New Roman" w:hAnsi="Arial" w:cs="Arial"/>
          <w:color w:val="000000" w:themeColor="text1"/>
          <w:sz w:val="20"/>
          <w:szCs w:val="20"/>
          <w:lang w:val="en-US" w:eastAsia="nl-NL"/>
        </w:rPr>
        <w:t xml:space="preserve"> memo</w:t>
      </w:r>
      <w:r w:rsidR="00C20E93">
        <w:rPr>
          <w:rFonts w:ascii="Arial" w:eastAsia="Times New Roman" w:hAnsi="Arial" w:cs="Arial"/>
          <w:color w:val="000000" w:themeColor="text1"/>
          <w:sz w:val="20"/>
          <w:szCs w:val="20"/>
          <w:lang w:val="en-US" w:eastAsia="nl-NL"/>
        </w:rPr>
        <w:t xml:space="preserve"> </w:t>
      </w:r>
      <w:proofErr w:type="spellStart"/>
      <w:r w:rsidR="00C20E93">
        <w:rPr>
          <w:rFonts w:ascii="Arial" w:eastAsia="Times New Roman" w:hAnsi="Arial" w:cs="Arial"/>
          <w:color w:val="000000" w:themeColor="text1"/>
          <w:sz w:val="20"/>
          <w:szCs w:val="20"/>
          <w:lang w:val="en-US" w:eastAsia="nl-NL"/>
        </w:rPr>
        <w:t>voor</w:t>
      </w:r>
      <w:proofErr w:type="spellEnd"/>
      <w:r w:rsidR="00C20E93">
        <w:rPr>
          <w:rFonts w:ascii="Arial" w:eastAsia="Times New Roman" w:hAnsi="Arial" w:cs="Arial"/>
          <w:color w:val="000000" w:themeColor="text1"/>
          <w:sz w:val="20"/>
          <w:szCs w:val="20"/>
          <w:lang w:val="en-US" w:eastAsia="nl-NL"/>
        </w:rPr>
        <w:t xml:space="preserve"> </w:t>
      </w:r>
      <w:r w:rsidR="00E73086">
        <w:rPr>
          <w:rFonts w:ascii="Arial" w:eastAsia="Times New Roman" w:hAnsi="Arial" w:cs="Arial"/>
          <w:color w:val="000000" w:themeColor="text1"/>
          <w:sz w:val="20"/>
          <w:szCs w:val="20"/>
          <w:lang w:val="en-US" w:eastAsia="nl-NL"/>
        </w:rPr>
        <w:t xml:space="preserve">ter </w:t>
      </w:r>
      <w:proofErr w:type="spellStart"/>
      <w:r w:rsidR="00E73086">
        <w:rPr>
          <w:rFonts w:ascii="Arial" w:eastAsia="Times New Roman" w:hAnsi="Arial" w:cs="Arial"/>
          <w:color w:val="000000" w:themeColor="text1"/>
          <w:sz w:val="20"/>
          <w:szCs w:val="20"/>
          <w:lang w:val="en-US" w:eastAsia="nl-NL"/>
        </w:rPr>
        <w:t>instemming</w:t>
      </w:r>
      <w:proofErr w:type="spellEnd"/>
      <w:r w:rsidR="00E73086">
        <w:rPr>
          <w:rFonts w:ascii="Arial" w:eastAsia="Times New Roman" w:hAnsi="Arial" w:cs="Arial"/>
          <w:color w:val="000000" w:themeColor="text1"/>
          <w:sz w:val="20"/>
          <w:szCs w:val="20"/>
          <w:lang w:val="en-US" w:eastAsia="nl-NL"/>
        </w:rPr>
        <w:t xml:space="preserve"> van het AROL ter </w:t>
      </w:r>
      <w:proofErr w:type="spellStart"/>
      <w:r w:rsidR="00E73086">
        <w:rPr>
          <w:rFonts w:ascii="Arial" w:eastAsia="Times New Roman" w:hAnsi="Arial" w:cs="Arial"/>
          <w:color w:val="000000" w:themeColor="text1"/>
          <w:sz w:val="20"/>
          <w:szCs w:val="20"/>
          <w:lang w:val="en-US" w:eastAsia="nl-NL"/>
        </w:rPr>
        <w:t>voorbereiding</w:t>
      </w:r>
      <w:proofErr w:type="spellEnd"/>
      <w:r w:rsidR="00E73086">
        <w:rPr>
          <w:rFonts w:ascii="Arial" w:eastAsia="Times New Roman" w:hAnsi="Arial" w:cs="Arial"/>
          <w:color w:val="000000" w:themeColor="text1"/>
          <w:sz w:val="20"/>
          <w:szCs w:val="20"/>
          <w:lang w:val="en-US" w:eastAsia="nl-NL"/>
        </w:rPr>
        <w:t xml:space="preserve"> en </w:t>
      </w:r>
      <w:proofErr w:type="spellStart"/>
      <w:r w:rsidR="00E73086">
        <w:rPr>
          <w:rFonts w:ascii="Arial" w:eastAsia="Times New Roman" w:hAnsi="Arial" w:cs="Arial"/>
          <w:color w:val="000000" w:themeColor="text1"/>
          <w:sz w:val="20"/>
          <w:szCs w:val="20"/>
          <w:lang w:val="en-US" w:eastAsia="nl-NL"/>
        </w:rPr>
        <w:t>besluitvorming</w:t>
      </w:r>
      <w:proofErr w:type="spellEnd"/>
      <w:r w:rsidR="00E73086">
        <w:rPr>
          <w:rFonts w:ascii="Arial" w:eastAsia="Times New Roman" w:hAnsi="Arial" w:cs="Arial"/>
          <w:color w:val="000000" w:themeColor="text1"/>
          <w:sz w:val="20"/>
          <w:szCs w:val="20"/>
          <w:lang w:val="en-US" w:eastAsia="nl-NL"/>
        </w:rPr>
        <w:t xml:space="preserve"> van het BROL</w:t>
      </w:r>
      <w:r w:rsidR="001103AD">
        <w:rPr>
          <w:rFonts w:ascii="Arial" w:eastAsia="Times New Roman" w:hAnsi="Arial" w:cs="Arial"/>
          <w:color w:val="000000" w:themeColor="text1"/>
          <w:sz w:val="20"/>
          <w:szCs w:val="20"/>
          <w:lang w:val="en-US" w:eastAsia="nl-NL"/>
        </w:rPr>
        <w:t>.</w:t>
      </w:r>
    </w:p>
    <w:p w:rsidR="006227E3" w:rsidRPr="00A27F78" w:rsidRDefault="006227E3" w:rsidP="00A27F78">
      <w:pPr>
        <w:divId w:val="714042653"/>
        <w:rPr>
          <w:rFonts w:ascii="Arial" w:eastAsia="Times New Roman" w:hAnsi="Arial" w:cs="Arial"/>
          <w:b/>
          <w:bCs/>
          <w:color w:val="4BACC6" w:themeColor="accent5"/>
          <w:sz w:val="22"/>
          <w:szCs w:val="22"/>
          <w:lang w:eastAsia="nl-NL"/>
        </w:rPr>
      </w:pPr>
    </w:p>
    <w:p w:rsidR="00A27F78" w:rsidRPr="00A27F78" w:rsidRDefault="00A27F78" w:rsidP="00A27F78">
      <w:pPr>
        <w:pStyle w:val="Lijstalinea"/>
        <w:numPr>
          <w:ilvl w:val="1"/>
          <w:numId w:val="4"/>
        </w:numPr>
        <w:divId w:val="714042653"/>
        <w:rPr>
          <w:rFonts w:ascii="Arial" w:eastAsia="Times New Roman" w:hAnsi="Arial" w:cs="Arial"/>
          <w:b/>
          <w:bCs/>
          <w:color w:val="4BACC6" w:themeColor="accent5"/>
          <w:sz w:val="22"/>
          <w:szCs w:val="22"/>
          <w:lang w:eastAsia="nl-NL"/>
        </w:rPr>
      </w:pPr>
      <w:r>
        <w:rPr>
          <w:rFonts w:ascii="Arial" w:eastAsia="Times New Roman" w:hAnsi="Arial" w:cs="Arial"/>
          <w:b/>
          <w:bCs/>
          <w:color w:val="4BACC6" w:themeColor="accent5"/>
          <w:sz w:val="22"/>
          <w:szCs w:val="22"/>
          <w:lang w:eastAsia="nl-NL"/>
        </w:rPr>
        <w:t>Budget</w:t>
      </w:r>
    </w:p>
    <w:p w:rsidR="0064152F" w:rsidRDefault="0064152F" w:rsidP="0099186E">
      <w:pPr>
        <w:rPr>
          <w:rFonts w:ascii="Arial" w:hAnsi="Arial" w:cs="Arial"/>
          <w:sz w:val="20"/>
          <w:szCs w:val="20"/>
        </w:rPr>
      </w:pPr>
    </w:p>
    <w:p w:rsidR="005A0191" w:rsidRDefault="005A0191" w:rsidP="0099186E">
      <w:pPr>
        <w:rPr>
          <w:rFonts w:ascii="Arial" w:hAnsi="Arial" w:cs="Arial"/>
          <w:sz w:val="20"/>
          <w:szCs w:val="20"/>
        </w:rPr>
      </w:pPr>
      <w:r>
        <w:rPr>
          <w:rFonts w:ascii="Arial" w:hAnsi="Arial" w:cs="Arial"/>
          <w:sz w:val="20"/>
          <w:szCs w:val="20"/>
        </w:rPr>
        <w:t xml:space="preserve">Het benodigde budget </w:t>
      </w:r>
      <w:r w:rsidR="001D1750">
        <w:rPr>
          <w:rFonts w:ascii="Arial" w:hAnsi="Arial" w:cs="Arial"/>
          <w:sz w:val="20"/>
          <w:szCs w:val="20"/>
        </w:rPr>
        <w:t>bedraagt</w:t>
      </w:r>
      <w:r w:rsidR="00AB385B">
        <w:rPr>
          <w:rFonts w:ascii="Arial" w:hAnsi="Arial" w:cs="Arial"/>
          <w:sz w:val="20"/>
          <w:szCs w:val="20"/>
        </w:rPr>
        <w:t xml:space="preserve"> € </w:t>
      </w:r>
      <w:r w:rsidR="00F05145">
        <w:rPr>
          <w:rFonts w:ascii="Arial" w:hAnsi="Arial" w:cs="Arial"/>
          <w:sz w:val="20"/>
          <w:szCs w:val="20"/>
        </w:rPr>
        <w:t>10</w:t>
      </w:r>
      <w:r w:rsidR="000D4A28">
        <w:rPr>
          <w:rFonts w:ascii="Arial" w:hAnsi="Arial" w:cs="Arial"/>
          <w:sz w:val="20"/>
          <w:szCs w:val="20"/>
        </w:rPr>
        <w:t>2</w:t>
      </w:r>
      <w:r w:rsidR="00AB385B">
        <w:rPr>
          <w:rFonts w:ascii="Arial" w:hAnsi="Arial" w:cs="Arial"/>
          <w:sz w:val="20"/>
          <w:szCs w:val="20"/>
        </w:rPr>
        <w:t>.000,</w:t>
      </w:r>
      <w:r w:rsidR="00686F86">
        <w:rPr>
          <w:rFonts w:ascii="Arial" w:hAnsi="Arial" w:cs="Arial"/>
          <w:sz w:val="20"/>
          <w:szCs w:val="20"/>
        </w:rPr>
        <w:t>- (€ 75.000</w:t>
      </w:r>
      <w:r w:rsidR="00015EAE">
        <w:rPr>
          <w:rFonts w:ascii="Arial" w:hAnsi="Arial" w:cs="Arial"/>
          <w:sz w:val="20"/>
          <w:szCs w:val="20"/>
        </w:rPr>
        <w:t xml:space="preserve">,- middelen en € </w:t>
      </w:r>
      <w:r w:rsidR="000D4A28">
        <w:rPr>
          <w:rFonts w:ascii="Arial" w:hAnsi="Arial" w:cs="Arial"/>
          <w:sz w:val="20"/>
          <w:szCs w:val="20"/>
        </w:rPr>
        <w:t>27</w:t>
      </w:r>
      <w:r w:rsidR="00015EAE">
        <w:rPr>
          <w:rFonts w:ascii="Arial" w:hAnsi="Arial" w:cs="Arial"/>
          <w:sz w:val="20"/>
          <w:szCs w:val="20"/>
        </w:rPr>
        <w:t>.000,- te besteden uren)</w:t>
      </w:r>
    </w:p>
    <w:p w:rsidR="00D91CBF" w:rsidRDefault="00D91CBF" w:rsidP="0099186E">
      <w:pPr>
        <w:rPr>
          <w:rFonts w:ascii="Arial" w:hAnsi="Arial" w:cs="Arial"/>
          <w:sz w:val="20"/>
          <w:szCs w:val="20"/>
        </w:rPr>
      </w:pPr>
    </w:p>
    <w:p w:rsidR="00D91CBF" w:rsidRDefault="00D91CBF" w:rsidP="0099186E">
      <w:pPr>
        <w:rPr>
          <w:rFonts w:ascii="Arial" w:hAnsi="Arial" w:cs="Arial"/>
          <w:sz w:val="20"/>
          <w:szCs w:val="20"/>
        </w:rPr>
      </w:pPr>
      <w:r>
        <w:rPr>
          <w:rFonts w:ascii="Arial" w:hAnsi="Arial" w:cs="Arial"/>
          <w:sz w:val="20"/>
          <w:szCs w:val="20"/>
        </w:rPr>
        <w:t>Middelen</w:t>
      </w:r>
      <w:r w:rsidR="00E9062B">
        <w:rPr>
          <w:rFonts w:ascii="Arial" w:hAnsi="Arial" w:cs="Arial"/>
          <w:sz w:val="20"/>
          <w:szCs w:val="20"/>
        </w:rPr>
        <w:t xml:space="preserve"> </w:t>
      </w:r>
      <w:r w:rsidR="00653566">
        <w:rPr>
          <w:rFonts w:ascii="Arial" w:hAnsi="Arial" w:cs="Arial"/>
          <w:sz w:val="20"/>
          <w:szCs w:val="20"/>
        </w:rPr>
        <w:t>€ 75.000,-</w:t>
      </w:r>
    </w:p>
    <w:p w:rsidR="00667496" w:rsidRDefault="00667496" w:rsidP="00D91CBF">
      <w:pPr>
        <w:pStyle w:val="Lijstalinea"/>
        <w:numPr>
          <w:ilvl w:val="0"/>
          <w:numId w:val="23"/>
        </w:numPr>
        <w:rPr>
          <w:rFonts w:ascii="Arial" w:hAnsi="Arial" w:cs="Arial"/>
          <w:sz w:val="20"/>
          <w:szCs w:val="20"/>
        </w:rPr>
      </w:pPr>
      <w:r>
        <w:rPr>
          <w:rFonts w:ascii="Arial" w:hAnsi="Arial" w:cs="Arial"/>
          <w:sz w:val="20"/>
          <w:szCs w:val="20"/>
        </w:rPr>
        <w:t>Publiekscampagne nieuw</w:t>
      </w:r>
      <w:r w:rsidR="00E9062B">
        <w:rPr>
          <w:rFonts w:ascii="Arial" w:hAnsi="Arial" w:cs="Arial"/>
          <w:sz w:val="20"/>
          <w:szCs w:val="20"/>
        </w:rPr>
        <w:tab/>
        <w:t>€ 50.000,-</w:t>
      </w:r>
    </w:p>
    <w:p w:rsidR="00667496" w:rsidRDefault="00667496" w:rsidP="00D91CBF">
      <w:pPr>
        <w:pStyle w:val="Lijstalinea"/>
        <w:numPr>
          <w:ilvl w:val="0"/>
          <w:numId w:val="23"/>
        </w:numPr>
        <w:rPr>
          <w:rFonts w:ascii="Arial" w:hAnsi="Arial" w:cs="Arial"/>
          <w:sz w:val="20"/>
          <w:szCs w:val="20"/>
        </w:rPr>
      </w:pPr>
      <w:r>
        <w:rPr>
          <w:rFonts w:ascii="Arial" w:hAnsi="Arial" w:cs="Arial"/>
          <w:sz w:val="20"/>
          <w:szCs w:val="20"/>
        </w:rPr>
        <w:t>Herhalingscampagne</w:t>
      </w:r>
      <w:r w:rsidR="00E9062B">
        <w:rPr>
          <w:rFonts w:ascii="Arial" w:hAnsi="Arial" w:cs="Arial"/>
          <w:sz w:val="20"/>
          <w:szCs w:val="20"/>
        </w:rPr>
        <w:tab/>
      </w:r>
      <w:r w:rsidR="00E9062B">
        <w:rPr>
          <w:rFonts w:ascii="Arial" w:hAnsi="Arial" w:cs="Arial"/>
          <w:sz w:val="20"/>
          <w:szCs w:val="20"/>
        </w:rPr>
        <w:tab/>
        <w:t>€ 25.000,-</w:t>
      </w:r>
    </w:p>
    <w:p w:rsidR="00667496" w:rsidRDefault="00667496" w:rsidP="00667496">
      <w:pPr>
        <w:rPr>
          <w:rFonts w:ascii="Arial" w:hAnsi="Arial" w:cs="Arial"/>
          <w:sz w:val="20"/>
          <w:szCs w:val="20"/>
        </w:rPr>
      </w:pPr>
    </w:p>
    <w:p w:rsidR="00667496" w:rsidRDefault="003B3375" w:rsidP="00667496">
      <w:pPr>
        <w:rPr>
          <w:rFonts w:ascii="Arial" w:hAnsi="Arial" w:cs="Arial"/>
          <w:sz w:val="20"/>
          <w:szCs w:val="20"/>
        </w:rPr>
      </w:pPr>
      <w:r>
        <w:rPr>
          <w:rFonts w:ascii="Arial" w:hAnsi="Arial" w:cs="Arial"/>
          <w:sz w:val="20"/>
          <w:szCs w:val="20"/>
        </w:rPr>
        <w:t>Kosten uren € 2</w:t>
      </w:r>
      <w:r w:rsidR="00653566">
        <w:rPr>
          <w:rFonts w:ascii="Arial" w:hAnsi="Arial" w:cs="Arial"/>
          <w:sz w:val="20"/>
          <w:szCs w:val="20"/>
        </w:rPr>
        <w:t>7</w:t>
      </w:r>
      <w:r>
        <w:rPr>
          <w:rFonts w:ascii="Arial" w:hAnsi="Arial" w:cs="Arial"/>
          <w:sz w:val="20"/>
          <w:szCs w:val="20"/>
        </w:rPr>
        <w:t>.</w:t>
      </w:r>
      <w:r w:rsidR="00653566">
        <w:rPr>
          <w:rFonts w:ascii="Arial" w:hAnsi="Arial" w:cs="Arial"/>
          <w:sz w:val="20"/>
          <w:szCs w:val="20"/>
        </w:rPr>
        <w:t>0</w:t>
      </w:r>
      <w:r w:rsidR="00E9062B">
        <w:rPr>
          <w:rFonts w:ascii="Arial" w:hAnsi="Arial" w:cs="Arial"/>
          <w:sz w:val="20"/>
          <w:szCs w:val="20"/>
        </w:rPr>
        <w:t>00</w:t>
      </w:r>
      <w:r>
        <w:rPr>
          <w:rFonts w:ascii="Arial" w:hAnsi="Arial" w:cs="Arial"/>
          <w:sz w:val="20"/>
          <w:szCs w:val="20"/>
        </w:rPr>
        <w:t>,- (</w:t>
      </w:r>
      <w:r w:rsidR="00653566">
        <w:rPr>
          <w:rFonts w:ascii="Arial" w:hAnsi="Arial" w:cs="Arial"/>
          <w:sz w:val="20"/>
          <w:szCs w:val="20"/>
        </w:rPr>
        <w:t>300</w:t>
      </w:r>
      <w:r>
        <w:rPr>
          <w:rFonts w:ascii="Arial" w:hAnsi="Arial" w:cs="Arial"/>
          <w:sz w:val="20"/>
          <w:szCs w:val="20"/>
        </w:rPr>
        <w:t xml:space="preserve"> x </w:t>
      </w:r>
      <w:r w:rsidR="00513A1D">
        <w:rPr>
          <w:rFonts w:ascii="Arial" w:hAnsi="Arial" w:cs="Arial"/>
          <w:sz w:val="20"/>
          <w:szCs w:val="20"/>
        </w:rPr>
        <w:t>€</w:t>
      </w:r>
      <w:r w:rsidR="00E9062B">
        <w:rPr>
          <w:rFonts w:ascii="Arial" w:hAnsi="Arial" w:cs="Arial"/>
          <w:sz w:val="20"/>
          <w:szCs w:val="20"/>
        </w:rPr>
        <w:t xml:space="preserve"> 90</w:t>
      </w:r>
      <w:r w:rsidR="00513A1D">
        <w:rPr>
          <w:rFonts w:ascii="Arial" w:hAnsi="Arial" w:cs="Arial"/>
          <w:sz w:val="20"/>
          <w:szCs w:val="20"/>
        </w:rPr>
        <w:t>,-)</w:t>
      </w:r>
    </w:p>
    <w:p w:rsidR="00667496" w:rsidRDefault="00B11831" w:rsidP="00667496">
      <w:pPr>
        <w:pStyle w:val="Lijstalinea"/>
        <w:numPr>
          <w:ilvl w:val="0"/>
          <w:numId w:val="23"/>
        </w:numPr>
        <w:rPr>
          <w:rFonts w:ascii="Arial" w:hAnsi="Arial" w:cs="Arial"/>
          <w:sz w:val="20"/>
          <w:szCs w:val="20"/>
        </w:rPr>
      </w:pPr>
      <w:r>
        <w:rPr>
          <w:rFonts w:ascii="Arial" w:hAnsi="Arial" w:cs="Arial"/>
          <w:sz w:val="20"/>
          <w:szCs w:val="20"/>
        </w:rPr>
        <w:t>Organisatie en afstemming</w:t>
      </w:r>
      <w:r w:rsidR="003B3375">
        <w:rPr>
          <w:rFonts w:ascii="Arial" w:hAnsi="Arial" w:cs="Arial"/>
          <w:sz w:val="20"/>
          <w:szCs w:val="20"/>
        </w:rPr>
        <w:tab/>
      </w:r>
      <w:r w:rsidR="00653566">
        <w:rPr>
          <w:rFonts w:ascii="Arial" w:hAnsi="Arial" w:cs="Arial"/>
          <w:sz w:val="20"/>
          <w:szCs w:val="20"/>
        </w:rPr>
        <w:t>40</w:t>
      </w:r>
      <w:r w:rsidR="003B3375">
        <w:rPr>
          <w:rFonts w:ascii="Arial" w:hAnsi="Arial" w:cs="Arial"/>
          <w:sz w:val="20"/>
          <w:szCs w:val="20"/>
        </w:rPr>
        <w:t xml:space="preserve"> uur</w:t>
      </w:r>
      <w:r w:rsidR="003B3375">
        <w:rPr>
          <w:rFonts w:ascii="Arial" w:hAnsi="Arial" w:cs="Arial"/>
          <w:sz w:val="20"/>
          <w:szCs w:val="20"/>
        </w:rPr>
        <w:tab/>
      </w:r>
    </w:p>
    <w:p w:rsidR="00B11831" w:rsidRDefault="00B11831" w:rsidP="00667496">
      <w:pPr>
        <w:pStyle w:val="Lijstalinea"/>
        <w:numPr>
          <w:ilvl w:val="0"/>
          <w:numId w:val="23"/>
        </w:numPr>
        <w:rPr>
          <w:rFonts w:ascii="Arial" w:hAnsi="Arial" w:cs="Arial"/>
          <w:sz w:val="20"/>
          <w:szCs w:val="20"/>
        </w:rPr>
      </w:pPr>
      <w:r>
        <w:rPr>
          <w:rFonts w:ascii="Arial" w:hAnsi="Arial" w:cs="Arial"/>
          <w:sz w:val="20"/>
          <w:szCs w:val="20"/>
        </w:rPr>
        <w:t>Publiekscampagne nieuw</w:t>
      </w:r>
      <w:r>
        <w:rPr>
          <w:rFonts w:ascii="Arial" w:hAnsi="Arial" w:cs="Arial"/>
          <w:sz w:val="20"/>
          <w:szCs w:val="20"/>
        </w:rPr>
        <w:tab/>
        <w:t>160 uur</w:t>
      </w:r>
    </w:p>
    <w:p w:rsidR="00B11831" w:rsidRDefault="00B11831" w:rsidP="00667496">
      <w:pPr>
        <w:pStyle w:val="Lijstalinea"/>
        <w:numPr>
          <w:ilvl w:val="0"/>
          <w:numId w:val="23"/>
        </w:numPr>
        <w:rPr>
          <w:rFonts w:ascii="Arial" w:hAnsi="Arial" w:cs="Arial"/>
          <w:sz w:val="20"/>
          <w:szCs w:val="20"/>
        </w:rPr>
      </w:pPr>
      <w:r>
        <w:rPr>
          <w:rFonts w:ascii="Arial" w:hAnsi="Arial" w:cs="Arial"/>
          <w:sz w:val="20"/>
          <w:szCs w:val="20"/>
        </w:rPr>
        <w:t>Herhalingscampagne</w:t>
      </w:r>
      <w:r>
        <w:rPr>
          <w:rFonts w:ascii="Arial" w:hAnsi="Arial" w:cs="Arial"/>
          <w:sz w:val="20"/>
          <w:szCs w:val="20"/>
        </w:rPr>
        <w:tab/>
      </w:r>
      <w:r>
        <w:rPr>
          <w:rFonts w:ascii="Arial" w:hAnsi="Arial" w:cs="Arial"/>
          <w:sz w:val="20"/>
          <w:szCs w:val="20"/>
        </w:rPr>
        <w:tab/>
        <w:t>80 uur</w:t>
      </w:r>
    </w:p>
    <w:p w:rsidR="00B11831" w:rsidRPr="00667496" w:rsidRDefault="00B11831" w:rsidP="00667496">
      <w:pPr>
        <w:pStyle w:val="Lijstalinea"/>
        <w:numPr>
          <w:ilvl w:val="0"/>
          <w:numId w:val="23"/>
        </w:numPr>
        <w:rPr>
          <w:rFonts w:ascii="Arial" w:hAnsi="Arial" w:cs="Arial"/>
          <w:sz w:val="20"/>
          <w:szCs w:val="20"/>
        </w:rPr>
      </w:pPr>
      <w:r>
        <w:rPr>
          <w:rFonts w:ascii="Arial" w:hAnsi="Arial" w:cs="Arial"/>
          <w:sz w:val="20"/>
          <w:szCs w:val="20"/>
        </w:rPr>
        <w:t>Vet campagne</w:t>
      </w:r>
      <w:r>
        <w:rPr>
          <w:rFonts w:ascii="Arial" w:hAnsi="Arial" w:cs="Arial"/>
          <w:sz w:val="20"/>
          <w:szCs w:val="20"/>
        </w:rPr>
        <w:tab/>
      </w:r>
      <w:r>
        <w:rPr>
          <w:rFonts w:ascii="Arial" w:hAnsi="Arial" w:cs="Arial"/>
          <w:sz w:val="20"/>
          <w:szCs w:val="20"/>
        </w:rPr>
        <w:tab/>
      </w:r>
      <w:r>
        <w:rPr>
          <w:rFonts w:ascii="Arial" w:hAnsi="Arial" w:cs="Arial"/>
          <w:sz w:val="20"/>
          <w:szCs w:val="20"/>
        </w:rPr>
        <w:tab/>
        <w:t>20 uur</w:t>
      </w:r>
    </w:p>
    <w:sectPr w:rsidR="00B11831" w:rsidRPr="00667496" w:rsidSect="00CC0971">
      <w:headerReference w:type="default" r:id="rId9"/>
      <w:footerReference w:type="even" r:id="rId10"/>
      <w:footerReference w:type="default" r:id="rId11"/>
      <w:pgSz w:w="11900" w:h="16840"/>
      <w:pgMar w:top="426" w:right="1417" w:bottom="1417" w:left="1417" w:header="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73" w:rsidRDefault="00270E73">
      <w:r>
        <w:separator/>
      </w:r>
    </w:p>
  </w:endnote>
  <w:endnote w:type="continuationSeparator" w:id="0">
    <w:p w:rsidR="00270E73" w:rsidRDefault="0027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9F" w:rsidRDefault="002D5C13" w:rsidP="00324199">
    <w:pPr>
      <w:pStyle w:val="Voettekst"/>
      <w:framePr w:wrap="around" w:vAnchor="text" w:hAnchor="margin" w:xAlign="right" w:y="1"/>
      <w:rPr>
        <w:rStyle w:val="Paginanummer"/>
      </w:rPr>
    </w:pPr>
    <w:r>
      <w:rPr>
        <w:rStyle w:val="Paginanummer"/>
      </w:rPr>
      <w:fldChar w:fldCharType="begin"/>
    </w:r>
    <w:r w:rsidR="00B2739F">
      <w:rPr>
        <w:rStyle w:val="Paginanummer"/>
      </w:rPr>
      <w:instrText xml:space="preserve">PAGE  </w:instrText>
    </w:r>
    <w:r>
      <w:rPr>
        <w:rStyle w:val="Paginanummer"/>
      </w:rPr>
      <w:fldChar w:fldCharType="end"/>
    </w:r>
  </w:p>
  <w:p w:rsidR="00B2739F" w:rsidRDefault="00B2739F" w:rsidP="000D030D">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9F" w:rsidRPr="000D030D" w:rsidRDefault="002D5C13" w:rsidP="00324199">
    <w:pPr>
      <w:pStyle w:val="Voettekst"/>
      <w:framePr w:wrap="around" w:vAnchor="text" w:hAnchor="margin" w:xAlign="right" w:y="1"/>
      <w:rPr>
        <w:rStyle w:val="Paginanummer"/>
      </w:rPr>
    </w:pPr>
    <w:r w:rsidRPr="000D030D">
      <w:rPr>
        <w:rStyle w:val="Paginanummer"/>
        <w:rFonts w:ascii="Arial" w:hAnsi="Arial"/>
        <w:sz w:val="16"/>
      </w:rPr>
      <w:fldChar w:fldCharType="begin"/>
    </w:r>
    <w:r w:rsidR="00B2739F" w:rsidRPr="000D030D">
      <w:rPr>
        <w:rStyle w:val="Paginanummer"/>
        <w:rFonts w:ascii="Arial" w:hAnsi="Arial"/>
        <w:sz w:val="16"/>
      </w:rPr>
      <w:instrText xml:space="preserve">PAGE  </w:instrText>
    </w:r>
    <w:r w:rsidRPr="000D030D">
      <w:rPr>
        <w:rStyle w:val="Paginanummer"/>
        <w:rFonts w:ascii="Arial" w:hAnsi="Arial"/>
        <w:sz w:val="16"/>
      </w:rPr>
      <w:fldChar w:fldCharType="separate"/>
    </w:r>
    <w:r w:rsidR="001367D3">
      <w:rPr>
        <w:rStyle w:val="Paginanummer"/>
        <w:rFonts w:ascii="Arial" w:hAnsi="Arial"/>
        <w:noProof/>
        <w:sz w:val="16"/>
      </w:rPr>
      <w:t>3</w:t>
    </w:r>
    <w:r w:rsidRPr="000D030D">
      <w:rPr>
        <w:rStyle w:val="Paginanummer"/>
        <w:rFonts w:ascii="Arial" w:hAnsi="Arial"/>
        <w:sz w:val="16"/>
      </w:rPr>
      <w:fldChar w:fldCharType="end"/>
    </w:r>
  </w:p>
  <w:p w:rsidR="00B2739F" w:rsidRPr="000D030D" w:rsidRDefault="003D0BAD" w:rsidP="000D030D">
    <w:pPr>
      <w:pStyle w:val="Voettekst"/>
      <w:ind w:right="360"/>
      <w:rPr>
        <w:rFonts w:ascii="Arial" w:hAnsi="Arial"/>
        <w:sz w:val="16"/>
      </w:rPr>
    </w:pPr>
    <w:r>
      <w:rPr>
        <w:rFonts w:ascii="Arial" w:hAnsi="Arial"/>
        <w:sz w:val="16"/>
      </w:rPr>
      <w:t xml:space="preserve">Concept </w:t>
    </w:r>
    <w:r w:rsidR="00034F46">
      <w:rPr>
        <w:rFonts w:ascii="Arial" w:hAnsi="Arial"/>
        <w:sz w:val="16"/>
      </w:rPr>
      <w:t>1</w:t>
    </w:r>
    <w:r w:rsidR="00702246">
      <w:rPr>
        <w:rFonts w:ascii="Arial" w:hAnsi="Arial"/>
        <w:sz w:val="16"/>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73" w:rsidRDefault="00270E73">
      <w:r>
        <w:separator/>
      </w:r>
    </w:p>
  </w:footnote>
  <w:footnote w:type="continuationSeparator" w:id="0">
    <w:p w:rsidR="00270E73" w:rsidRDefault="00270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9F" w:rsidRDefault="00B2739F" w:rsidP="00324199">
    <w:pPr>
      <w:pStyle w:val="Koptekst"/>
      <w:tabs>
        <w:tab w:val="clear" w:pos="9072"/>
        <w:tab w:val="right" w:pos="10490"/>
      </w:tabs>
      <w:ind w:left="8080" w:right="-1417"/>
      <w:jc w:val="both"/>
    </w:pPr>
    <w:r w:rsidRPr="00324199">
      <w:rPr>
        <w:noProof/>
        <w:lang w:eastAsia="nl-NL"/>
      </w:rPr>
      <w:drawing>
        <wp:inline distT="0" distB="0" distL="0" distR="0">
          <wp:extent cx="1487670" cy="79162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_logo_waterpanelnoord.jpg"/>
                  <pic:cNvPicPr/>
                </pic:nvPicPr>
                <pic:blipFill>
                  <a:blip r:embed="rId1"/>
                  <a:stretch>
                    <a:fillRect/>
                  </a:stretch>
                </pic:blipFill>
                <pic:spPr>
                  <a:xfrm>
                    <a:off x="0" y="0"/>
                    <a:ext cx="1487670" cy="7916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E10"/>
    <w:multiLevelType w:val="multilevel"/>
    <w:tmpl w:val="FFFFFFFF"/>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0450CFD"/>
    <w:multiLevelType w:val="multilevel"/>
    <w:tmpl w:val="FFFFFFFF"/>
    <w:lvl w:ilvl="0">
      <w:start w:val="1"/>
      <w:numFmt w:val="decimal"/>
      <w:lvlText w:val="%1"/>
      <w:lvlJc w:val="left"/>
      <w:pPr>
        <w:ind w:left="360" w:hanging="360"/>
      </w:pPr>
      <w:rPr>
        <w:rFonts w:hint="default"/>
        <w:color w:val="40ABD2"/>
        <w:sz w:val="24"/>
      </w:rPr>
    </w:lvl>
    <w:lvl w:ilvl="1">
      <w:start w:val="1"/>
      <w:numFmt w:val="decimal"/>
      <w:lvlText w:val="%1.%2"/>
      <w:lvlJc w:val="left"/>
      <w:pPr>
        <w:ind w:left="360" w:hanging="360"/>
      </w:pPr>
      <w:rPr>
        <w:rFonts w:hint="default"/>
        <w:color w:val="40ABD2"/>
        <w:sz w:val="24"/>
      </w:rPr>
    </w:lvl>
    <w:lvl w:ilvl="2">
      <w:start w:val="1"/>
      <w:numFmt w:val="decimal"/>
      <w:lvlText w:val="%1.%2.%3"/>
      <w:lvlJc w:val="left"/>
      <w:pPr>
        <w:ind w:left="720" w:hanging="720"/>
      </w:pPr>
      <w:rPr>
        <w:rFonts w:hint="default"/>
        <w:color w:val="40ABD2"/>
        <w:sz w:val="24"/>
      </w:rPr>
    </w:lvl>
    <w:lvl w:ilvl="3">
      <w:start w:val="1"/>
      <w:numFmt w:val="decimal"/>
      <w:lvlText w:val="%1.%2.%3.%4"/>
      <w:lvlJc w:val="left"/>
      <w:pPr>
        <w:ind w:left="720" w:hanging="720"/>
      </w:pPr>
      <w:rPr>
        <w:rFonts w:hint="default"/>
        <w:color w:val="40ABD2"/>
        <w:sz w:val="24"/>
      </w:rPr>
    </w:lvl>
    <w:lvl w:ilvl="4">
      <w:start w:val="1"/>
      <w:numFmt w:val="decimal"/>
      <w:lvlText w:val="%1.%2.%3.%4.%5"/>
      <w:lvlJc w:val="left"/>
      <w:pPr>
        <w:ind w:left="1080" w:hanging="1080"/>
      </w:pPr>
      <w:rPr>
        <w:rFonts w:hint="default"/>
        <w:color w:val="40ABD2"/>
        <w:sz w:val="24"/>
      </w:rPr>
    </w:lvl>
    <w:lvl w:ilvl="5">
      <w:start w:val="1"/>
      <w:numFmt w:val="decimal"/>
      <w:lvlText w:val="%1.%2.%3.%4.%5.%6"/>
      <w:lvlJc w:val="left"/>
      <w:pPr>
        <w:ind w:left="1080" w:hanging="1080"/>
      </w:pPr>
      <w:rPr>
        <w:rFonts w:hint="default"/>
        <w:color w:val="40ABD2"/>
        <w:sz w:val="24"/>
      </w:rPr>
    </w:lvl>
    <w:lvl w:ilvl="6">
      <w:start w:val="1"/>
      <w:numFmt w:val="decimal"/>
      <w:lvlText w:val="%1.%2.%3.%4.%5.%6.%7"/>
      <w:lvlJc w:val="left"/>
      <w:pPr>
        <w:ind w:left="1440" w:hanging="1440"/>
      </w:pPr>
      <w:rPr>
        <w:rFonts w:hint="default"/>
        <w:color w:val="40ABD2"/>
        <w:sz w:val="24"/>
      </w:rPr>
    </w:lvl>
    <w:lvl w:ilvl="7">
      <w:start w:val="1"/>
      <w:numFmt w:val="decimal"/>
      <w:lvlText w:val="%1.%2.%3.%4.%5.%6.%7.%8"/>
      <w:lvlJc w:val="left"/>
      <w:pPr>
        <w:ind w:left="1440" w:hanging="1440"/>
      </w:pPr>
      <w:rPr>
        <w:rFonts w:hint="default"/>
        <w:color w:val="40ABD2"/>
        <w:sz w:val="24"/>
      </w:rPr>
    </w:lvl>
    <w:lvl w:ilvl="8">
      <w:start w:val="1"/>
      <w:numFmt w:val="decimal"/>
      <w:lvlText w:val="%1.%2.%3.%4.%5.%6.%7.%8.%9"/>
      <w:lvlJc w:val="left"/>
      <w:pPr>
        <w:ind w:left="1800" w:hanging="1800"/>
      </w:pPr>
      <w:rPr>
        <w:rFonts w:hint="default"/>
        <w:color w:val="40ABD2"/>
        <w:sz w:val="24"/>
      </w:rPr>
    </w:lvl>
  </w:abstractNum>
  <w:abstractNum w:abstractNumId="2">
    <w:nsid w:val="07A03136"/>
    <w:multiLevelType w:val="multilevel"/>
    <w:tmpl w:val="FC48E1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0DB874FC"/>
    <w:multiLevelType w:val="hybridMultilevel"/>
    <w:tmpl w:val="77FECD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471E89"/>
    <w:multiLevelType w:val="hybridMultilevel"/>
    <w:tmpl w:val="54DA8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49A0E5A"/>
    <w:multiLevelType w:val="hybridMultilevel"/>
    <w:tmpl w:val="8EB2CA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A8C2C4C"/>
    <w:multiLevelType w:val="hybridMultilevel"/>
    <w:tmpl w:val="3A44BF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B20577A"/>
    <w:multiLevelType w:val="hybridMultilevel"/>
    <w:tmpl w:val="3D1E17B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4905506"/>
    <w:multiLevelType w:val="multilevel"/>
    <w:tmpl w:val="FFFFFFFF"/>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9D51035"/>
    <w:multiLevelType w:val="hybridMultilevel"/>
    <w:tmpl w:val="EC5AB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ECF6E50"/>
    <w:multiLevelType w:val="hybridMultilevel"/>
    <w:tmpl w:val="81FC15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1C4292"/>
    <w:multiLevelType w:val="hybridMultilevel"/>
    <w:tmpl w:val="206E97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C6B162F"/>
    <w:multiLevelType w:val="multilevel"/>
    <w:tmpl w:val="FFFFFFFF"/>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A028E7"/>
    <w:multiLevelType w:val="hybridMultilevel"/>
    <w:tmpl w:val="8EB2CA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09C2703"/>
    <w:multiLevelType w:val="hybridMultilevel"/>
    <w:tmpl w:val="C3D42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6BD5E35"/>
    <w:multiLevelType w:val="hybridMultilevel"/>
    <w:tmpl w:val="AEC68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8062768"/>
    <w:multiLevelType w:val="hybridMultilevel"/>
    <w:tmpl w:val="D58018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9757DDF"/>
    <w:multiLevelType w:val="multilevel"/>
    <w:tmpl w:val="FFFFFFFF"/>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CD502C3"/>
    <w:multiLevelType w:val="hybridMultilevel"/>
    <w:tmpl w:val="241839DA"/>
    <w:lvl w:ilvl="0" w:tplc="FFFFFFFF">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4117CB2"/>
    <w:multiLevelType w:val="hybridMultilevel"/>
    <w:tmpl w:val="04FA5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7EE2E2D"/>
    <w:multiLevelType w:val="hybridMultilevel"/>
    <w:tmpl w:val="5A4683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CC311A8"/>
    <w:multiLevelType w:val="hybridMultilevel"/>
    <w:tmpl w:val="098A4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D7C647B"/>
    <w:multiLevelType w:val="hybridMultilevel"/>
    <w:tmpl w:val="2F760A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20"/>
  </w:num>
  <w:num w:numId="3">
    <w:abstractNumId w:val="12"/>
  </w:num>
  <w:num w:numId="4">
    <w:abstractNumId w:val="2"/>
  </w:num>
  <w:num w:numId="5">
    <w:abstractNumId w:val="17"/>
  </w:num>
  <w:num w:numId="6">
    <w:abstractNumId w:val="15"/>
  </w:num>
  <w:num w:numId="7">
    <w:abstractNumId w:val="11"/>
  </w:num>
  <w:num w:numId="8">
    <w:abstractNumId w:val="7"/>
  </w:num>
  <w:num w:numId="9">
    <w:abstractNumId w:val="10"/>
  </w:num>
  <w:num w:numId="10">
    <w:abstractNumId w:val="3"/>
  </w:num>
  <w:num w:numId="11">
    <w:abstractNumId w:val="5"/>
  </w:num>
  <w:num w:numId="12">
    <w:abstractNumId w:val="19"/>
  </w:num>
  <w:num w:numId="13">
    <w:abstractNumId w:val="4"/>
  </w:num>
  <w:num w:numId="14">
    <w:abstractNumId w:val="9"/>
  </w:num>
  <w:num w:numId="15">
    <w:abstractNumId w:val="21"/>
  </w:num>
  <w:num w:numId="16">
    <w:abstractNumId w:val="14"/>
  </w:num>
  <w:num w:numId="17">
    <w:abstractNumId w:val="16"/>
  </w:num>
  <w:num w:numId="18">
    <w:abstractNumId w:val="13"/>
  </w:num>
  <w:num w:numId="19">
    <w:abstractNumId w:val="1"/>
  </w:num>
  <w:num w:numId="20">
    <w:abstractNumId w:val="0"/>
  </w:num>
  <w:num w:numId="21">
    <w:abstractNumId w:val="8"/>
  </w:num>
  <w:num w:numId="22">
    <w:abstractNumId w:val="22"/>
  </w:num>
  <w:num w:numId="2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28"/>
    <w:rsid w:val="0000725B"/>
    <w:rsid w:val="0001317F"/>
    <w:rsid w:val="0001370E"/>
    <w:rsid w:val="00013E26"/>
    <w:rsid w:val="00015EAE"/>
    <w:rsid w:val="00016EA9"/>
    <w:rsid w:val="00021715"/>
    <w:rsid w:val="0002257E"/>
    <w:rsid w:val="0002391D"/>
    <w:rsid w:val="000260BE"/>
    <w:rsid w:val="00032F51"/>
    <w:rsid w:val="00033CEB"/>
    <w:rsid w:val="00033FB8"/>
    <w:rsid w:val="00034F46"/>
    <w:rsid w:val="0003515B"/>
    <w:rsid w:val="000439B2"/>
    <w:rsid w:val="00045B90"/>
    <w:rsid w:val="00046869"/>
    <w:rsid w:val="00047BFB"/>
    <w:rsid w:val="000506C6"/>
    <w:rsid w:val="000518F0"/>
    <w:rsid w:val="00052B07"/>
    <w:rsid w:val="00052CAC"/>
    <w:rsid w:val="000616DB"/>
    <w:rsid w:val="00061829"/>
    <w:rsid w:val="00065254"/>
    <w:rsid w:val="000653B8"/>
    <w:rsid w:val="00065EF4"/>
    <w:rsid w:val="0007095B"/>
    <w:rsid w:val="0008034E"/>
    <w:rsid w:val="00080617"/>
    <w:rsid w:val="000833AF"/>
    <w:rsid w:val="00084FBE"/>
    <w:rsid w:val="00085039"/>
    <w:rsid w:val="00087707"/>
    <w:rsid w:val="000927FB"/>
    <w:rsid w:val="000948C4"/>
    <w:rsid w:val="00095719"/>
    <w:rsid w:val="00096E34"/>
    <w:rsid w:val="000A0828"/>
    <w:rsid w:val="000A2C1B"/>
    <w:rsid w:val="000A2EF0"/>
    <w:rsid w:val="000A5282"/>
    <w:rsid w:val="000A625A"/>
    <w:rsid w:val="000A6F52"/>
    <w:rsid w:val="000B1689"/>
    <w:rsid w:val="000B1E2C"/>
    <w:rsid w:val="000B1E9E"/>
    <w:rsid w:val="000B28DB"/>
    <w:rsid w:val="000B29EA"/>
    <w:rsid w:val="000B4686"/>
    <w:rsid w:val="000B6AEB"/>
    <w:rsid w:val="000C476E"/>
    <w:rsid w:val="000C7FAF"/>
    <w:rsid w:val="000D030D"/>
    <w:rsid w:val="000D1570"/>
    <w:rsid w:val="000D2CB0"/>
    <w:rsid w:val="000D4A28"/>
    <w:rsid w:val="000D4AE8"/>
    <w:rsid w:val="000D5B0B"/>
    <w:rsid w:val="000E1015"/>
    <w:rsid w:val="000E27BC"/>
    <w:rsid w:val="000E2EA3"/>
    <w:rsid w:val="000E3DF5"/>
    <w:rsid w:val="000E6551"/>
    <w:rsid w:val="000E6CEC"/>
    <w:rsid w:val="000F167A"/>
    <w:rsid w:val="000F1A6D"/>
    <w:rsid w:val="000F21E6"/>
    <w:rsid w:val="000F3527"/>
    <w:rsid w:val="00103750"/>
    <w:rsid w:val="001103AD"/>
    <w:rsid w:val="00114E8D"/>
    <w:rsid w:val="001153C3"/>
    <w:rsid w:val="0011698F"/>
    <w:rsid w:val="001169F8"/>
    <w:rsid w:val="001262DD"/>
    <w:rsid w:val="0012775F"/>
    <w:rsid w:val="0013175A"/>
    <w:rsid w:val="0013199F"/>
    <w:rsid w:val="00133EF8"/>
    <w:rsid w:val="001367D3"/>
    <w:rsid w:val="00137A86"/>
    <w:rsid w:val="001404A7"/>
    <w:rsid w:val="00140B7E"/>
    <w:rsid w:val="00140DB0"/>
    <w:rsid w:val="0014492F"/>
    <w:rsid w:val="001453AD"/>
    <w:rsid w:val="00150B91"/>
    <w:rsid w:val="00151B59"/>
    <w:rsid w:val="00151BAB"/>
    <w:rsid w:val="0015346B"/>
    <w:rsid w:val="00153A63"/>
    <w:rsid w:val="00154DBD"/>
    <w:rsid w:val="00160B80"/>
    <w:rsid w:val="0016218B"/>
    <w:rsid w:val="0016249C"/>
    <w:rsid w:val="00162F17"/>
    <w:rsid w:val="00164128"/>
    <w:rsid w:val="001645B3"/>
    <w:rsid w:val="001659EB"/>
    <w:rsid w:val="00166586"/>
    <w:rsid w:val="0017141E"/>
    <w:rsid w:val="00174101"/>
    <w:rsid w:val="001748B3"/>
    <w:rsid w:val="001767DC"/>
    <w:rsid w:val="00180CD8"/>
    <w:rsid w:val="00183E79"/>
    <w:rsid w:val="001868DA"/>
    <w:rsid w:val="00190D5E"/>
    <w:rsid w:val="00191F28"/>
    <w:rsid w:val="00192B54"/>
    <w:rsid w:val="00196056"/>
    <w:rsid w:val="001A079C"/>
    <w:rsid w:val="001A1068"/>
    <w:rsid w:val="001B23D2"/>
    <w:rsid w:val="001B3B61"/>
    <w:rsid w:val="001B6001"/>
    <w:rsid w:val="001C26E1"/>
    <w:rsid w:val="001C30EF"/>
    <w:rsid w:val="001C3467"/>
    <w:rsid w:val="001C49B7"/>
    <w:rsid w:val="001C5E9C"/>
    <w:rsid w:val="001D1421"/>
    <w:rsid w:val="001D1750"/>
    <w:rsid w:val="001D3559"/>
    <w:rsid w:val="001D6431"/>
    <w:rsid w:val="001E522B"/>
    <w:rsid w:val="001F2CC4"/>
    <w:rsid w:val="001F54D2"/>
    <w:rsid w:val="00200946"/>
    <w:rsid w:val="00201DFA"/>
    <w:rsid w:val="0020384A"/>
    <w:rsid w:val="00204746"/>
    <w:rsid w:val="002053DA"/>
    <w:rsid w:val="002069D8"/>
    <w:rsid w:val="00210A15"/>
    <w:rsid w:val="002127AB"/>
    <w:rsid w:val="00215E5F"/>
    <w:rsid w:val="00220A9D"/>
    <w:rsid w:val="00221C28"/>
    <w:rsid w:val="002240D2"/>
    <w:rsid w:val="0022563C"/>
    <w:rsid w:val="00225F77"/>
    <w:rsid w:val="002300AA"/>
    <w:rsid w:val="00232604"/>
    <w:rsid w:val="002338A6"/>
    <w:rsid w:val="00233CCE"/>
    <w:rsid w:val="002353B9"/>
    <w:rsid w:val="00240029"/>
    <w:rsid w:val="00240A2D"/>
    <w:rsid w:val="00240B4C"/>
    <w:rsid w:val="00244FBC"/>
    <w:rsid w:val="00247640"/>
    <w:rsid w:val="00251A35"/>
    <w:rsid w:val="002520A0"/>
    <w:rsid w:val="002526ED"/>
    <w:rsid w:val="00254062"/>
    <w:rsid w:val="00254EF4"/>
    <w:rsid w:val="002561B7"/>
    <w:rsid w:val="00260948"/>
    <w:rsid w:val="00261292"/>
    <w:rsid w:val="00261A56"/>
    <w:rsid w:val="00265063"/>
    <w:rsid w:val="00270E73"/>
    <w:rsid w:val="00273B5C"/>
    <w:rsid w:val="0027448E"/>
    <w:rsid w:val="00276797"/>
    <w:rsid w:val="00277EE3"/>
    <w:rsid w:val="0028003F"/>
    <w:rsid w:val="002802B3"/>
    <w:rsid w:val="00280531"/>
    <w:rsid w:val="00281269"/>
    <w:rsid w:val="002819C1"/>
    <w:rsid w:val="002878BF"/>
    <w:rsid w:val="002969CF"/>
    <w:rsid w:val="00297463"/>
    <w:rsid w:val="002A0EC6"/>
    <w:rsid w:val="002A3135"/>
    <w:rsid w:val="002A38C2"/>
    <w:rsid w:val="002A3E41"/>
    <w:rsid w:val="002A4731"/>
    <w:rsid w:val="002B386F"/>
    <w:rsid w:val="002B529B"/>
    <w:rsid w:val="002C07E3"/>
    <w:rsid w:val="002C2FCE"/>
    <w:rsid w:val="002C4061"/>
    <w:rsid w:val="002C439A"/>
    <w:rsid w:val="002C5D3B"/>
    <w:rsid w:val="002D1104"/>
    <w:rsid w:val="002D185E"/>
    <w:rsid w:val="002D2FB4"/>
    <w:rsid w:val="002D5C13"/>
    <w:rsid w:val="002D5E56"/>
    <w:rsid w:val="002D6908"/>
    <w:rsid w:val="002D7275"/>
    <w:rsid w:val="002D79E4"/>
    <w:rsid w:val="002E34A0"/>
    <w:rsid w:val="002E547E"/>
    <w:rsid w:val="002E5583"/>
    <w:rsid w:val="002E5B17"/>
    <w:rsid w:val="002F3083"/>
    <w:rsid w:val="002F5C18"/>
    <w:rsid w:val="002F7184"/>
    <w:rsid w:val="003025EA"/>
    <w:rsid w:val="003039AD"/>
    <w:rsid w:val="00304277"/>
    <w:rsid w:val="0030447A"/>
    <w:rsid w:val="00306C17"/>
    <w:rsid w:val="00312561"/>
    <w:rsid w:val="003137A7"/>
    <w:rsid w:val="003144E8"/>
    <w:rsid w:val="00315679"/>
    <w:rsid w:val="003225EC"/>
    <w:rsid w:val="00322BB8"/>
    <w:rsid w:val="00324199"/>
    <w:rsid w:val="00327F31"/>
    <w:rsid w:val="00333B34"/>
    <w:rsid w:val="0033514E"/>
    <w:rsid w:val="003370CD"/>
    <w:rsid w:val="003420D2"/>
    <w:rsid w:val="00342581"/>
    <w:rsid w:val="00343726"/>
    <w:rsid w:val="00346C8A"/>
    <w:rsid w:val="00347791"/>
    <w:rsid w:val="00351E6B"/>
    <w:rsid w:val="00352C24"/>
    <w:rsid w:val="00353319"/>
    <w:rsid w:val="00354742"/>
    <w:rsid w:val="00364BA2"/>
    <w:rsid w:val="0036593C"/>
    <w:rsid w:val="00366C3C"/>
    <w:rsid w:val="00366E50"/>
    <w:rsid w:val="003671FE"/>
    <w:rsid w:val="00372610"/>
    <w:rsid w:val="00372876"/>
    <w:rsid w:val="0037387C"/>
    <w:rsid w:val="00375BF7"/>
    <w:rsid w:val="00376801"/>
    <w:rsid w:val="00380C25"/>
    <w:rsid w:val="00383EEF"/>
    <w:rsid w:val="00385226"/>
    <w:rsid w:val="003853C0"/>
    <w:rsid w:val="00385E29"/>
    <w:rsid w:val="00390491"/>
    <w:rsid w:val="00391A56"/>
    <w:rsid w:val="00393A01"/>
    <w:rsid w:val="003A0DB9"/>
    <w:rsid w:val="003A21EA"/>
    <w:rsid w:val="003A249A"/>
    <w:rsid w:val="003A3449"/>
    <w:rsid w:val="003A3876"/>
    <w:rsid w:val="003A62AA"/>
    <w:rsid w:val="003A767D"/>
    <w:rsid w:val="003B2075"/>
    <w:rsid w:val="003B2310"/>
    <w:rsid w:val="003B3375"/>
    <w:rsid w:val="003B3A3C"/>
    <w:rsid w:val="003B44E0"/>
    <w:rsid w:val="003B4F5B"/>
    <w:rsid w:val="003B5F10"/>
    <w:rsid w:val="003B7563"/>
    <w:rsid w:val="003B7DA5"/>
    <w:rsid w:val="003C0CEB"/>
    <w:rsid w:val="003C2AAD"/>
    <w:rsid w:val="003C5166"/>
    <w:rsid w:val="003C5D74"/>
    <w:rsid w:val="003C6F79"/>
    <w:rsid w:val="003D00E7"/>
    <w:rsid w:val="003D06C6"/>
    <w:rsid w:val="003D0BAD"/>
    <w:rsid w:val="003D0FA9"/>
    <w:rsid w:val="003D4928"/>
    <w:rsid w:val="003E4373"/>
    <w:rsid w:val="003E43B6"/>
    <w:rsid w:val="003E5A07"/>
    <w:rsid w:val="003E7394"/>
    <w:rsid w:val="003F26B9"/>
    <w:rsid w:val="003F321F"/>
    <w:rsid w:val="003F338F"/>
    <w:rsid w:val="003F371E"/>
    <w:rsid w:val="004002DB"/>
    <w:rsid w:val="00400DA3"/>
    <w:rsid w:val="00402BC7"/>
    <w:rsid w:val="0040507A"/>
    <w:rsid w:val="00405AD5"/>
    <w:rsid w:val="00407C41"/>
    <w:rsid w:val="00410F75"/>
    <w:rsid w:val="00411A65"/>
    <w:rsid w:val="00416B99"/>
    <w:rsid w:val="0041740C"/>
    <w:rsid w:val="00417B36"/>
    <w:rsid w:val="00421C24"/>
    <w:rsid w:val="00426501"/>
    <w:rsid w:val="00426D84"/>
    <w:rsid w:val="00430507"/>
    <w:rsid w:val="00433A40"/>
    <w:rsid w:val="00437280"/>
    <w:rsid w:val="00440101"/>
    <w:rsid w:val="00440938"/>
    <w:rsid w:val="00440BD0"/>
    <w:rsid w:val="00445818"/>
    <w:rsid w:val="00445D9A"/>
    <w:rsid w:val="00450AB7"/>
    <w:rsid w:val="00452A46"/>
    <w:rsid w:val="004618C1"/>
    <w:rsid w:val="004660C0"/>
    <w:rsid w:val="0047374F"/>
    <w:rsid w:val="00474848"/>
    <w:rsid w:val="00481D3D"/>
    <w:rsid w:val="004827C6"/>
    <w:rsid w:val="00483763"/>
    <w:rsid w:val="0048423E"/>
    <w:rsid w:val="00484BDC"/>
    <w:rsid w:val="00485292"/>
    <w:rsid w:val="00486B82"/>
    <w:rsid w:val="00486F3C"/>
    <w:rsid w:val="004871DE"/>
    <w:rsid w:val="0049377E"/>
    <w:rsid w:val="004941DF"/>
    <w:rsid w:val="00495513"/>
    <w:rsid w:val="004A3137"/>
    <w:rsid w:val="004A5498"/>
    <w:rsid w:val="004A69DB"/>
    <w:rsid w:val="004B08CD"/>
    <w:rsid w:val="004B3083"/>
    <w:rsid w:val="004B4667"/>
    <w:rsid w:val="004B56A8"/>
    <w:rsid w:val="004B796F"/>
    <w:rsid w:val="004C4595"/>
    <w:rsid w:val="004C4F7B"/>
    <w:rsid w:val="004C51F6"/>
    <w:rsid w:val="004C54E7"/>
    <w:rsid w:val="004C6FD8"/>
    <w:rsid w:val="004D0095"/>
    <w:rsid w:val="004D1007"/>
    <w:rsid w:val="004D3B99"/>
    <w:rsid w:val="004D6C0B"/>
    <w:rsid w:val="004E0C51"/>
    <w:rsid w:val="004E10BE"/>
    <w:rsid w:val="004E2919"/>
    <w:rsid w:val="004E45B7"/>
    <w:rsid w:val="004F7440"/>
    <w:rsid w:val="0050325C"/>
    <w:rsid w:val="00503F09"/>
    <w:rsid w:val="00507BF8"/>
    <w:rsid w:val="00510AEA"/>
    <w:rsid w:val="00511300"/>
    <w:rsid w:val="005114AF"/>
    <w:rsid w:val="005115F3"/>
    <w:rsid w:val="0051386B"/>
    <w:rsid w:val="00513A1D"/>
    <w:rsid w:val="00514885"/>
    <w:rsid w:val="005217F0"/>
    <w:rsid w:val="00522700"/>
    <w:rsid w:val="00526D47"/>
    <w:rsid w:val="005307C8"/>
    <w:rsid w:val="00530A67"/>
    <w:rsid w:val="00535BE7"/>
    <w:rsid w:val="005362B4"/>
    <w:rsid w:val="00536553"/>
    <w:rsid w:val="005375F2"/>
    <w:rsid w:val="00537CFC"/>
    <w:rsid w:val="00537FB8"/>
    <w:rsid w:val="0054069D"/>
    <w:rsid w:val="00541377"/>
    <w:rsid w:val="0054315F"/>
    <w:rsid w:val="00543857"/>
    <w:rsid w:val="00544FDB"/>
    <w:rsid w:val="0054715F"/>
    <w:rsid w:val="0055100B"/>
    <w:rsid w:val="0055403E"/>
    <w:rsid w:val="005609C9"/>
    <w:rsid w:val="00566D0B"/>
    <w:rsid w:val="00567C3D"/>
    <w:rsid w:val="00570602"/>
    <w:rsid w:val="00570741"/>
    <w:rsid w:val="00573820"/>
    <w:rsid w:val="0057734A"/>
    <w:rsid w:val="00582BE4"/>
    <w:rsid w:val="005844BB"/>
    <w:rsid w:val="005866BC"/>
    <w:rsid w:val="00586E71"/>
    <w:rsid w:val="005911B2"/>
    <w:rsid w:val="00591DC8"/>
    <w:rsid w:val="00592333"/>
    <w:rsid w:val="005A0191"/>
    <w:rsid w:val="005A0EA4"/>
    <w:rsid w:val="005A374B"/>
    <w:rsid w:val="005A3788"/>
    <w:rsid w:val="005A4FC2"/>
    <w:rsid w:val="005A7113"/>
    <w:rsid w:val="005B4C86"/>
    <w:rsid w:val="005B73B3"/>
    <w:rsid w:val="005C116B"/>
    <w:rsid w:val="005C2F2C"/>
    <w:rsid w:val="005C5114"/>
    <w:rsid w:val="005C6326"/>
    <w:rsid w:val="005D06CA"/>
    <w:rsid w:val="005D1D36"/>
    <w:rsid w:val="005D5363"/>
    <w:rsid w:val="005D53F3"/>
    <w:rsid w:val="005D77E9"/>
    <w:rsid w:val="005D7E0A"/>
    <w:rsid w:val="005E06D5"/>
    <w:rsid w:val="005E12B0"/>
    <w:rsid w:val="005E255F"/>
    <w:rsid w:val="005E3A09"/>
    <w:rsid w:val="005E441C"/>
    <w:rsid w:val="005E45DF"/>
    <w:rsid w:val="005E492C"/>
    <w:rsid w:val="005E5BB7"/>
    <w:rsid w:val="005E6368"/>
    <w:rsid w:val="005E6456"/>
    <w:rsid w:val="005E70DE"/>
    <w:rsid w:val="005F14B8"/>
    <w:rsid w:val="005F2768"/>
    <w:rsid w:val="005F3140"/>
    <w:rsid w:val="00600C18"/>
    <w:rsid w:val="00601D5C"/>
    <w:rsid w:val="00602FB5"/>
    <w:rsid w:val="006060B7"/>
    <w:rsid w:val="00606174"/>
    <w:rsid w:val="0060784B"/>
    <w:rsid w:val="00610275"/>
    <w:rsid w:val="00612144"/>
    <w:rsid w:val="0061384C"/>
    <w:rsid w:val="00616015"/>
    <w:rsid w:val="00617F0A"/>
    <w:rsid w:val="00620D47"/>
    <w:rsid w:val="0062214A"/>
    <w:rsid w:val="006227E3"/>
    <w:rsid w:val="00623910"/>
    <w:rsid w:val="006245B0"/>
    <w:rsid w:val="00626460"/>
    <w:rsid w:val="006338CC"/>
    <w:rsid w:val="00633F60"/>
    <w:rsid w:val="006363B0"/>
    <w:rsid w:val="0064152F"/>
    <w:rsid w:val="006419FE"/>
    <w:rsid w:val="00650A71"/>
    <w:rsid w:val="00651D45"/>
    <w:rsid w:val="00651FB2"/>
    <w:rsid w:val="006529C9"/>
    <w:rsid w:val="00653566"/>
    <w:rsid w:val="00655C6D"/>
    <w:rsid w:val="0065658F"/>
    <w:rsid w:val="0065784C"/>
    <w:rsid w:val="00660C74"/>
    <w:rsid w:val="00661FE8"/>
    <w:rsid w:val="00663C90"/>
    <w:rsid w:val="00664205"/>
    <w:rsid w:val="00667496"/>
    <w:rsid w:val="00675AFD"/>
    <w:rsid w:val="0068158B"/>
    <w:rsid w:val="00681AFB"/>
    <w:rsid w:val="00682B36"/>
    <w:rsid w:val="00685879"/>
    <w:rsid w:val="00686D36"/>
    <w:rsid w:val="00686F86"/>
    <w:rsid w:val="00690032"/>
    <w:rsid w:val="00690E20"/>
    <w:rsid w:val="00691E68"/>
    <w:rsid w:val="00691FE4"/>
    <w:rsid w:val="006923BA"/>
    <w:rsid w:val="00695ABE"/>
    <w:rsid w:val="00696146"/>
    <w:rsid w:val="006A3B32"/>
    <w:rsid w:val="006A765D"/>
    <w:rsid w:val="006B043A"/>
    <w:rsid w:val="006B0490"/>
    <w:rsid w:val="006B2A5D"/>
    <w:rsid w:val="006B3007"/>
    <w:rsid w:val="006B43B3"/>
    <w:rsid w:val="006C1010"/>
    <w:rsid w:val="006C276F"/>
    <w:rsid w:val="006C3498"/>
    <w:rsid w:val="006C3B0D"/>
    <w:rsid w:val="006C609C"/>
    <w:rsid w:val="006D1E24"/>
    <w:rsid w:val="006D21C4"/>
    <w:rsid w:val="006D2F24"/>
    <w:rsid w:val="006D442B"/>
    <w:rsid w:val="006D4E40"/>
    <w:rsid w:val="006D5A4A"/>
    <w:rsid w:val="006E05FF"/>
    <w:rsid w:val="006E1C4B"/>
    <w:rsid w:val="006E443E"/>
    <w:rsid w:val="006E49E5"/>
    <w:rsid w:val="006E5318"/>
    <w:rsid w:val="006E7514"/>
    <w:rsid w:val="006F1553"/>
    <w:rsid w:val="006F2F55"/>
    <w:rsid w:val="006F67A1"/>
    <w:rsid w:val="00700991"/>
    <w:rsid w:val="00700A4A"/>
    <w:rsid w:val="00702246"/>
    <w:rsid w:val="00704A3A"/>
    <w:rsid w:val="007067F4"/>
    <w:rsid w:val="00707F9B"/>
    <w:rsid w:val="007152FB"/>
    <w:rsid w:val="0071557A"/>
    <w:rsid w:val="00715D2D"/>
    <w:rsid w:val="007214D6"/>
    <w:rsid w:val="00726896"/>
    <w:rsid w:val="0073117C"/>
    <w:rsid w:val="00731C7B"/>
    <w:rsid w:val="007354EB"/>
    <w:rsid w:val="007361B4"/>
    <w:rsid w:val="00736A3F"/>
    <w:rsid w:val="007603E0"/>
    <w:rsid w:val="00760BBF"/>
    <w:rsid w:val="00761024"/>
    <w:rsid w:val="0076185C"/>
    <w:rsid w:val="00762369"/>
    <w:rsid w:val="00763344"/>
    <w:rsid w:val="007645B8"/>
    <w:rsid w:val="00766720"/>
    <w:rsid w:val="00767A30"/>
    <w:rsid w:val="007713B2"/>
    <w:rsid w:val="00777BBF"/>
    <w:rsid w:val="00781B52"/>
    <w:rsid w:val="00782B7E"/>
    <w:rsid w:val="0078406B"/>
    <w:rsid w:val="00786BA3"/>
    <w:rsid w:val="007913E0"/>
    <w:rsid w:val="00792C00"/>
    <w:rsid w:val="0079457A"/>
    <w:rsid w:val="007976B0"/>
    <w:rsid w:val="00797AAA"/>
    <w:rsid w:val="007A235B"/>
    <w:rsid w:val="007A733C"/>
    <w:rsid w:val="007B0A2C"/>
    <w:rsid w:val="007B6AA6"/>
    <w:rsid w:val="007B7E52"/>
    <w:rsid w:val="007D0339"/>
    <w:rsid w:val="007D271C"/>
    <w:rsid w:val="007D3565"/>
    <w:rsid w:val="007D4EB3"/>
    <w:rsid w:val="007D5684"/>
    <w:rsid w:val="007D6881"/>
    <w:rsid w:val="007E17A3"/>
    <w:rsid w:val="007E25C3"/>
    <w:rsid w:val="007E6DB4"/>
    <w:rsid w:val="007E6E3C"/>
    <w:rsid w:val="007E799F"/>
    <w:rsid w:val="007F4582"/>
    <w:rsid w:val="007F533A"/>
    <w:rsid w:val="007F6229"/>
    <w:rsid w:val="007F6609"/>
    <w:rsid w:val="007F66D2"/>
    <w:rsid w:val="007F7980"/>
    <w:rsid w:val="00803C18"/>
    <w:rsid w:val="00804F9B"/>
    <w:rsid w:val="00806D13"/>
    <w:rsid w:val="00806D2E"/>
    <w:rsid w:val="008117CB"/>
    <w:rsid w:val="0081629C"/>
    <w:rsid w:val="00816D0F"/>
    <w:rsid w:val="00820A7A"/>
    <w:rsid w:val="00821C50"/>
    <w:rsid w:val="008229A2"/>
    <w:rsid w:val="00822F1D"/>
    <w:rsid w:val="0082573B"/>
    <w:rsid w:val="00831A15"/>
    <w:rsid w:val="00831BB2"/>
    <w:rsid w:val="008340F7"/>
    <w:rsid w:val="008401C4"/>
    <w:rsid w:val="008413D9"/>
    <w:rsid w:val="00841932"/>
    <w:rsid w:val="0084466E"/>
    <w:rsid w:val="00852678"/>
    <w:rsid w:val="00855458"/>
    <w:rsid w:val="00855F64"/>
    <w:rsid w:val="00860F18"/>
    <w:rsid w:val="00861261"/>
    <w:rsid w:val="008651AE"/>
    <w:rsid w:val="008709D2"/>
    <w:rsid w:val="0087172C"/>
    <w:rsid w:val="00872B17"/>
    <w:rsid w:val="00873142"/>
    <w:rsid w:val="008737AE"/>
    <w:rsid w:val="00873ED6"/>
    <w:rsid w:val="008770C6"/>
    <w:rsid w:val="0087728A"/>
    <w:rsid w:val="008815D3"/>
    <w:rsid w:val="00884E0F"/>
    <w:rsid w:val="00885EF7"/>
    <w:rsid w:val="008918DB"/>
    <w:rsid w:val="008978B6"/>
    <w:rsid w:val="008A00E7"/>
    <w:rsid w:val="008A41E6"/>
    <w:rsid w:val="008A58AD"/>
    <w:rsid w:val="008A61BC"/>
    <w:rsid w:val="008A689B"/>
    <w:rsid w:val="008B2387"/>
    <w:rsid w:val="008B30F4"/>
    <w:rsid w:val="008B45F6"/>
    <w:rsid w:val="008C01C6"/>
    <w:rsid w:val="008C2EAC"/>
    <w:rsid w:val="008C44C7"/>
    <w:rsid w:val="008D1750"/>
    <w:rsid w:val="008D2497"/>
    <w:rsid w:val="008D33CE"/>
    <w:rsid w:val="008D7BBA"/>
    <w:rsid w:val="008E0F86"/>
    <w:rsid w:val="008F1598"/>
    <w:rsid w:val="008F50EB"/>
    <w:rsid w:val="008F70B2"/>
    <w:rsid w:val="009004ED"/>
    <w:rsid w:val="009018BE"/>
    <w:rsid w:val="009029CD"/>
    <w:rsid w:val="00902D97"/>
    <w:rsid w:val="00903E6F"/>
    <w:rsid w:val="00910A84"/>
    <w:rsid w:val="00911269"/>
    <w:rsid w:val="00911A71"/>
    <w:rsid w:val="00916CE8"/>
    <w:rsid w:val="009200BC"/>
    <w:rsid w:val="00922F35"/>
    <w:rsid w:val="0092598C"/>
    <w:rsid w:val="00925C80"/>
    <w:rsid w:val="00930644"/>
    <w:rsid w:val="009322CD"/>
    <w:rsid w:val="009323BD"/>
    <w:rsid w:val="0093450D"/>
    <w:rsid w:val="00934FB0"/>
    <w:rsid w:val="009351EA"/>
    <w:rsid w:val="00936A01"/>
    <w:rsid w:val="00941D28"/>
    <w:rsid w:val="00941EDF"/>
    <w:rsid w:val="00945123"/>
    <w:rsid w:val="00951D2D"/>
    <w:rsid w:val="0095555E"/>
    <w:rsid w:val="00961BF1"/>
    <w:rsid w:val="009639BC"/>
    <w:rsid w:val="00964766"/>
    <w:rsid w:val="00965AE5"/>
    <w:rsid w:val="0096698C"/>
    <w:rsid w:val="00966FC9"/>
    <w:rsid w:val="009670CC"/>
    <w:rsid w:val="00967702"/>
    <w:rsid w:val="0096780B"/>
    <w:rsid w:val="0097395D"/>
    <w:rsid w:val="00975576"/>
    <w:rsid w:val="0097589D"/>
    <w:rsid w:val="00980FDC"/>
    <w:rsid w:val="00981348"/>
    <w:rsid w:val="00985260"/>
    <w:rsid w:val="0098648F"/>
    <w:rsid w:val="009913D1"/>
    <w:rsid w:val="0099186E"/>
    <w:rsid w:val="009925F7"/>
    <w:rsid w:val="00994710"/>
    <w:rsid w:val="009A1189"/>
    <w:rsid w:val="009A15B4"/>
    <w:rsid w:val="009A19E6"/>
    <w:rsid w:val="009A5F40"/>
    <w:rsid w:val="009A7ECC"/>
    <w:rsid w:val="009B2786"/>
    <w:rsid w:val="009B319B"/>
    <w:rsid w:val="009B6A78"/>
    <w:rsid w:val="009C12FE"/>
    <w:rsid w:val="009C19B5"/>
    <w:rsid w:val="009C1D7A"/>
    <w:rsid w:val="009C4794"/>
    <w:rsid w:val="009D3E81"/>
    <w:rsid w:val="009D6C1B"/>
    <w:rsid w:val="009D7263"/>
    <w:rsid w:val="009F10DE"/>
    <w:rsid w:val="009F1930"/>
    <w:rsid w:val="009F31CF"/>
    <w:rsid w:val="009F42AA"/>
    <w:rsid w:val="009F5D9E"/>
    <w:rsid w:val="00A00372"/>
    <w:rsid w:val="00A01972"/>
    <w:rsid w:val="00A059C7"/>
    <w:rsid w:val="00A06083"/>
    <w:rsid w:val="00A0659F"/>
    <w:rsid w:val="00A10F10"/>
    <w:rsid w:val="00A13FCE"/>
    <w:rsid w:val="00A147BA"/>
    <w:rsid w:val="00A1625A"/>
    <w:rsid w:val="00A16AB0"/>
    <w:rsid w:val="00A20839"/>
    <w:rsid w:val="00A21088"/>
    <w:rsid w:val="00A219B3"/>
    <w:rsid w:val="00A27F78"/>
    <w:rsid w:val="00A31C8F"/>
    <w:rsid w:val="00A35527"/>
    <w:rsid w:val="00A36339"/>
    <w:rsid w:val="00A372F4"/>
    <w:rsid w:val="00A4187D"/>
    <w:rsid w:val="00A45327"/>
    <w:rsid w:val="00A45E45"/>
    <w:rsid w:val="00A4705C"/>
    <w:rsid w:val="00A478C6"/>
    <w:rsid w:val="00A47ADC"/>
    <w:rsid w:val="00A50FD4"/>
    <w:rsid w:val="00A526C2"/>
    <w:rsid w:val="00A53703"/>
    <w:rsid w:val="00A54924"/>
    <w:rsid w:val="00A5605E"/>
    <w:rsid w:val="00A5673D"/>
    <w:rsid w:val="00A6139B"/>
    <w:rsid w:val="00A62D0A"/>
    <w:rsid w:val="00A637EB"/>
    <w:rsid w:val="00A6403D"/>
    <w:rsid w:val="00A655AE"/>
    <w:rsid w:val="00A67724"/>
    <w:rsid w:val="00A677CF"/>
    <w:rsid w:val="00A72FC6"/>
    <w:rsid w:val="00A7540E"/>
    <w:rsid w:val="00A777A1"/>
    <w:rsid w:val="00A80111"/>
    <w:rsid w:val="00A83146"/>
    <w:rsid w:val="00A831B8"/>
    <w:rsid w:val="00A84FBB"/>
    <w:rsid w:val="00A85F42"/>
    <w:rsid w:val="00A873AD"/>
    <w:rsid w:val="00A9045C"/>
    <w:rsid w:val="00A90661"/>
    <w:rsid w:val="00A925BF"/>
    <w:rsid w:val="00A94AD4"/>
    <w:rsid w:val="00A96CDD"/>
    <w:rsid w:val="00A96D82"/>
    <w:rsid w:val="00A97E80"/>
    <w:rsid w:val="00AA0BE0"/>
    <w:rsid w:val="00AA2E50"/>
    <w:rsid w:val="00AA308C"/>
    <w:rsid w:val="00AA49BC"/>
    <w:rsid w:val="00AA4C54"/>
    <w:rsid w:val="00AA79D0"/>
    <w:rsid w:val="00AB0CD1"/>
    <w:rsid w:val="00AB2B29"/>
    <w:rsid w:val="00AB385B"/>
    <w:rsid w:val="00AB4BA6"/>
    <w:rsid w:val="00AB4BFE"/>
    <w:rsid w:val="00AB59AD"/>
    <w:rsid w:val="00AB77D3"/>
    <w:rsid w:val="00AC3CF1"/>
    <w:rsid w:val="00AC3F31"/>
    <w:rsid w:val="00AC703E"/>
    <w:rsid w:val="00AC750C"/>
    <w:rsid w:val="00AD090F"/>
    <w:rsid w:val="00AD506D"/>
    <w:rsid w:val="00AD5F23"/>
    <w:rsid w:val="00AD74F2"/>
    <w:rsid w:val="00AE0D02"/>
    <w:rsid w:val="00AE0FF0"/>
    <w:rsid w:val="00AE2385"/>
    <w:rsid w:val="00AE3267"/>
    <w:rsid w:val="00AE44EF"/>
    <w:rsid w:val="00AE4CCD"/>
    <w:rsid w:val="00AE76D5"/>
    <w:rsid w:val="00AF11D5"/>
    <w:rsid w:val="00B01A51"/>
    <w:rsid w:val="00B06F37"/>
    <w:rsid w:val="00B07833"/>
    <w:rsid w:val="00B07871"/>
    <w:rsid w:val="00B11831"/>
    <w:rsid w:val="00B15B81"/>
    <w:rsid w:val="00B16F65"/>
    <w:rsid w:val="00B17A42"/>
    <w:rsid w:val="00B2042A"/>
    <w:rsid w:val="00B2070F"/>
    <w:rsid w:val="00B20EF2"/>
    <w:rsid w:val="00B2236D"/>
    <w:rsid w:val="00B226ED"/>
    <w:rsid w:val="00B24B2C"/>
    <w:rsid w:val="00B254A9"/>
    <w:rsid w:val="00B261DB"/>
    <w:rsid w:val="00B2739F"/>
    <w:rsid w:val="00B3487F"/>
    <w:rsid w:val="00B35C1B"/>
    <w:rsid w:val="00B36FA2"/>
    <w:rsid w:val="00B470F7"/>
    <w:rsid w:val="00B513FB"/>
    <w:rsid w:val="00B518DF"/>
    <w:rsid w:val="00B572DA"/>
    <w:rsid w:val="00B604B0"/>
    <w:rsid w:val="00B604EF"/>
    <w:rsid w:val="00B62B54"/>
    <w:rsid w:val="00B62E91"/>
    <w:rsid w:val="00B6586C"/>
    <w:rsid w:val="00B72B6F"/>
    <w:rsid w:val="00B75E32"/>
    <w:rsid w:val="00B800B4"/>
    <w:rsid w:val="00B800EB"/>
    <w:rsid w:val="00B80A31"/>
    <w:rsid w:val="00B81F80"/>
    <w:rsid w:val="00B8357B"/>
    <w:rsid w:val="00B84AED"/>
    <w:rsid w:val="00B8591D"/>
    <w:rsid w:val="00B8637E"/>
    <w:rsid w:val="00B879C3"/>
    <w:rsid w:val="00B90F39"/>
    <w:rsid w:val="00B9261F"/>
    <w:rsid w:val="00B93A0C"/>
    <w:rsid w:val="00BA02A8"/>
    <w:rsid w:val="00BA10DC"/>
    <w:rsid w:val="00BA1490"/>
    <w:rsid w:val="00BA6387"/>
    <w:rsid w:val="00BB0D94"/>
    <w:rsid w:val="00BB19B5"/>
    <w:rsid w:val="00BB39F9"/>
    <w:rsid w:val="00BB61AA"/>
    <w:rsid w:val="00BB743C"/>
    <w:rsid w:val="00BC3D83"/>
    <w:rsid w:val="00BC59CD"/>
    <w:rsid w:val="00BD170E"/>
    <w:rsid w:val="00BD44F1"/>
    <w:rsid w:val="00BD4E01"/>
    <w:rsid w:val="00BD6074"/>
    <w:rsid w:val="00BD67C8"/>
    <w:rsid w:val="00BD69A0"/>
    <w:rsid w:val="00BD6DBB"/>
    <w:rsid w:val="00BE05D1"/>
    <w:rsid w:val="00BE1A6C"/>
    <w:rsid w:val="00BE353F"/>
    <w:rsid w:val="00BE53F9"/>
    <w:rsid w:val="00BF0A5A"/>
    <w:rsid w:val="00BF6020"/>
    <w:rsid w:val="00C01EA6"/>
    <w:rsid w:val="00C039E4"/>
    <w:rsid w:val="00C04E30"/>
    <w:rsid w:val="00C0617A"/>
    <w:rsid w:val="00C0728C"/>
    <w:rsid w:val="00C100FA"/>
    <w:rsid w:val="00C140E5"/>
    <w:rsid w:val="00C1499A"/>
    <w:rsid w:val="00C14E59"/>
    <w:rsid w:val="00C1660C"/>
    <w:rsid w:val="00C20C90"/>
    <w:rsid w:val="00C20E93"/>
    <w:rsid w:val="00C219FA"/>
    <w:rsid w:val="00C22DA2"/>
    <w:rsid w:val="00C22EA8"/>
    <w:rsid w:val="00C23C70"/>
    <w:rsid w:val="00C25432"/>
    <w:rsid w:val="00C265A0"/>
    <w:rsid w:val="00C27BD8"/>
    <w:rsid w:val="00C310BA"/>
    <w:rsid w:val="00C32B7D"/>
    <w:rsid w:val="00C34651"/>
    <w:rsid w:val="00C36666"/>
    <w:rsid w:val="00C37DC9"/>
    <w:rsid w:val="00C40334"/>
    <w:rsid w:val="00C40472"/>
    <w:rsid w:val="00C40E6F"/>
    <w:rsid w:val="00C43728"/>
    <w:rsid w:val="00C44AA2"/>
    <w:rsid w:val="00C52BDA"/>
    <w:rsid w:val="00C550DC"/>
    <w:rsid w:val="00C6048E"/>
    <w:rsid w:val="00C6083C"/>
    <w:rsid w:val="00C6382C"/>
    <w:rsid w:val="00C6772E"/>
    <w:rsid w:val="00C72C69"/>
    <w:rsid w:val="00C753CD"/>
    <w:rsid w:val="00C763D7"/>
    <w:rsid w:val="00C76F06"/>
    <w:rsid w:val="00C77167"/>
    <w:rsid w:val="00C775E3"/>
    <w:rsid w:val="00C82DB4"/>
    <w:rsid w:val="00C838AA"/>
    <w:rsid w:val="00C85890"/>
    <w:rsid w:val="00C87D2D"/>
    <w:rsid w:val="00C91DD8"/>
    <w:rsid w:val="00C9246F"/>
    <w:rsid w:val="00C92A66"/>
    <w:rsid w:val="00CA024E"/>
    <w:rsid w:val="00CA03A8"/>
    <w:rsid w:val="00CA2A5E"/>
    <w:rsid w:val="00CA43DB"/>
    <w:rsid w:val="00CA4B94"/>
    <w:rsid w:val="00CA54DE"/>
    <w:rsid w:val="00CB03AB"/>
    <w:rsid w:val="00CB25F4"/>
    <w:rsid w:val="00CB648C"/>
    <w:rsid w:val="00CC0303"/>
    <w:rsid w:val="00CC0971"/>
    <w:rsid w:val="00CC1769"/>
    <w:rsid w:val="00CC2B23"/>
    <w:rsid w:val="00CC5E31"/>
    <w:rsid w:val="00CD1A9C"/>
    <w:rsid w:val="00CD1DF4"/>
    <w:rsid w:val="00CE414A"/>
    <w:rsid w:val="00CE4769"/>
    <w:rsid w:val="00CE617D"/>
    <w:rsid w:val="00CE7E44"/>
    <w:rsid w:val="00CF0E2F"/>
    <w:rsid w:val="00CF19B5"/>
    <w:rsid w:val="00CF283C"/>
    <w:rsid w:val="00CF2AFB"/>
    <w:rsid w:val="00CF3A8E"/>
    <w:rsid w:val="00CF7586"/>
    <w:rsid w:val="00D00481"/>
    <w:rsid w:val="00D0079B"/>
    <w:rsid w:val="00D02526"/>
    <w:rsid w:val="00D02B23"/>
    <w:rsid w:val="00D073C6"/>
    <w:rsid w:val="00D07CD3"/>
    <w:rsid w:val="00D10A95"/>
    <w:rsid w:val="00D110AC"/>
    <w:rsid w:val="00D2273C"/>
    <w:rsid w:val="00D22B6D"/>
    <w:rsid w:val="00D2314E"/>
    <w:rsid w:val="00D30736"/>
    <w:rsid w:val="00D324AF"/>
    <w:rsid w:val="00D32F5B"/>
    <w:rsid w:val="00D37668"/>
    <w:rsid w:val="00D40097"/>
    <w:rsid w:val="00D41933"/>
    <w:rsid w:val="00D43492"/>
    <w:rsid w:val="00D44678"/>
    <w:rsid w:val="00D45AC5"/>
    <w:rsid w:val="00D462FB"/>
    <w:rsid w:val="00D46916"/>
    <w:rsid w:val="00D47954"/>
    <w:rsid w:val="00D525A0"/>
    <w:rsid w:val="00D55360"/>
    <w:rsid w:val="00D5626A"/>
    <w:rsid w:val="00D56391"/>
    <w:rsid w:val="00D6014A"/>
    <w:rsid w:val="00D607D0"/>
    <w:rsid w:val="00D60E92"/>
    <w:rsid w:val="00D62228"/>
    <w:rsid w:val="00D63214"/>
    <w:rsid w:val="00D63BEA"/>
    <w:rsid w:val="00D64AE2"/>
    <w:rsid w:val="00D64BFD"/>
    <w:rsid w:val="00D67229"/>
    <w:rsid w:val="00D70E21"/>
    <w:rsid w:val="00D72098"/>
    <w:rsid w:val="00D736ED"/>
    <w:rsid w:val="00D741DA"/>
    <w:rsid w:val="00D763FA"/>
    <w:rsid w:val="00D7766C"/>
    <w:rsid w:val="00D82A6A"/>
    <w:rsid w:val="00D848AF"/>
    <w:rsid w:val="00D86390"/>
    <w:rsid w:val="00D905B8"/>
    <w:rsid w:val="00D91CBF"/>
    <w:rsid w:val="00D92BB5"/>
    <w:rsid w:val="00D95AB6"/>
    <w:rsid w:val="00D96AF1"/>
    <w:rsid w:val="00D96B71"/>
    <w:rsid w:val="00DA14EE"/>
    <w:rsid w:val="00DA19AA"/>
    <w:rsid w:val="00DA1E3E"/>
    <w:rsid w:val="00DA331A"/>
    <w:rsid w:val="00DA540E"/>
    <w:rsid w:val="00DA7BD5"/>
    <w:rsid w:val="00DB0F5A"/>
    <w:rsid w:val="00DB1F9B"/>
    <w:rsid w:val="00DB2C17"/>
    <w:rsid w:val="00DB37A3"/>
    <w:rsid w:val="00DB461C"/>
    <w:rsid w:val="00DC2F2F"/>
    <w:rsid w:val="00DC31E9"/>
    <w:rsid w:val="00DC4647"/>
    <w:rsid w:val="00DC7966"/>
    <w:rsid w:val="00DD07E9"/>
    <w:rsid w:val="00DD0BED"/>
    <w:rsid w:val="00DD2A17"/>
    <w:rsid w:val="00DD2E9A"/>
    <w:rsid w:val="00DD3C38"/>
    <w:rsid w:val="00DD598D"/>
    <w:rsid w:val="00DD5B05"/>
    <w:rsid w:val="00DD6C13"/>
    <w:rsid w:val="00DE0D75"/>
    <w:rsid w:val="00DE2B55"/>
    <w:rsid w:val="00DE78F1"/>
    <w:rsid w:val="00DE7EB3"/>
    <w:rsid w:val="00DF43E8"/>
    <w:rsid w:val="00DF6399"/>
    <w:rsid w:val="00E00BF9"/>
    <w:rsid w:val="00E02DF1"/>
    <w:rsid w:val="00E063D2"/>
    <w:rsid w:val="00E06587"/>
    <w:rsid w:val="00E11A4B"/>
    <w:rsid w:val="00E12949"/>
    <w:rsid w:val="00E13DF3"/>
    <w:rsid w:val="00E1530D"/>
    <w:rsid w:val="00E164C8"/>
    <w:rsid w:val="00E174D3"/>
    <w:rsid w:val="00E2172B"/>
    <w:rsid w:val="00E22527"/>
    <w:rsid w:val="00E23AB5"/>
    <w:rsid w:val="00E245F9"/>
    <w:rsid w:val="00E247CE"/>
    <w:rsid w:val="00E25C79"/>
    <w:rsid w:val="00E32286"/>
    <w:rsid w:val="00E32D8F"/>
    <w:rsid w:val="00E332A5"/>
    <w:rsid w:val="00E3498C"/>
    <w:rsid w:val="00E34A13"/>
    <w:rsid w:val="00E36FE0"/>
    <w:rsid w:val="00E37640"/>
    <w:rsid w:val="00E411D9"/>
    <w:rsid w:val="00E419CC"/>
    <w:rsid w:val="00E4381E"/>
    <w:rsid w:val="00E43A9B"/>
    <w:rsid w:val="00E4474B"/>
    <w:rsid w:val="00E47252"/>
    <w:rsid w:val="00E50B16"/>
    <w:rsid w:val="00E51C5F"/>
    <w:rsid w:val="00E52C7A"/>
    <w:rsid w:val="00E565E4"/>
    <w:rsid w:val="00E63B1C"/>
    <w:rsid w:val="00E6420A"/>
    <w:rsid w:val="00E67446"/>
    <w:rsid w:val="00E726AD"/>
    <w:rsid w:val="00E73086"/>
    <w:rsid w:val="00E732ED"/>
    <w:rsid w:val="00E73780"/>
    <w:rsid w:val="00E74BC5"/>
    <w:rsid w:val="00E817D5"/>
    <w:rsid w:val="00E81BB6"/>
    <w:rsid w:val="00E9062B"/>
    <w:rsid w:val="00E90EEF"/>
    <w:rsid w:val="00E91963"/>
    <w:rsid w:val="00E91BAC"/>
    <w:rsid w:val="00E91DE5"/>
    <w:rsid w:val="00E96543"/>
    <w:rsid w:val="00E976D9"/>
    <w:rsid w:val="00E9786D"/>
    <w:rsid w:val="00EA0C03"/>
    <w:rsid w:val="00EA3855"/>
    <w:rsid w:val="00EA40C7"/>
    <w:rsid w:val="00EA506F"/>
    <w:rsid w:val="00EA62AE"/>
    <w:rsid w:val="00EA7348"/>
    <w:rsid w:val="00EB41ED"/>
    <w:rsid w:val="00EB56B1"/>
    <w:rsid w:val="00EB58CC"/>
    <w:rsid w:val="00EC1834"/>
    <w:rsid w:val="00EC5378"/>
    <w:rsid w:val="00EC6A96"/>
    <w:rsid w:val="00EC73A1"/>
    <w:rsid w:val="00ED2DAD"/>
    <w:rsid w:val="00ED7D71"/>
    <w:rsid w:val="00EE3440"/>
    <w:rsid w:val="00EE402B"/>
    <w:rsid w:val="00EE4ACA"/>
    <w:rsid w:val="00EE569C"/>
    <w:rsid w:val="00EE6F92"/>
    <w:rsid w:val="00EF0AB2"/>
    <w:rsid w:val="00EF4990"/>
    <w:rsid w:val="00EF67CF"/>
    <w:rsid w:val="00EF69FD"/>
    <w:rsid w:val="00EF712B"/>
    <w:rsid w:val="00EF7A7B"/>
    <w:rsid w:val="00F00173"/>
    <w:rsid w:val="00F01913"/>
    <w:rsid w:val="00F01991"/>
    <w:rsid w:val="00F02301"/>
    <w:rsid w:val="00F026A2"/>
    <w:rsid w:val="00F028A3"/>
    <w:rsid w:val="00F0488C"/>
    <w:rsid w:val="00F04FE7"/>
    <w:rsid w:val="00F05145"/>
    <w:rsid w:val="00F10AD8"/>
    <w:rsid w:val="00F1136D"/>
    <w:rsid w:val="00F11570"/>
    <w:rsid w:val="00F138F8"/>
    <w:rsid w:val="00F17529"/>
    <w:rsid w:val="00F21678"/>
    <w:rsid w:val="00F21A00"/>
    <w:rsid w:val="00F2260E"/>
    <w:rsid w:val="00F2294C"/>
    <w:rsid w:val="00F22CDF"/>
    <w:rsid w:val="00F25916"/>
    <w:rsid w:val="00F3137B"/>
    <w:rsid w:val="00F34617"/>
    <w:rsid w:val="00F360D7"/>
    <w:rsid w:val="00F41EA2"/>
    <w:rsid w:val="00F50B49"/>
    <w:rsid w:val="00F52789"/>
    <w:rsid w:val="00F52C34"/>
    <w:rsid w:val="00F5381D"/>
    <w:rsid w:val="00F56063"/>
    <w:rsid w:val="00F60C67"/>
    <w:rsid w:val="00F629C8"/>
    <w:rsid w:val="00F65668"/>
    <w:rsid w:val="00F65E3A"/>
    <w:rsid w:val="00F67130"/>
    <w:rsid w:val="00F67D46"/>
    <w:rsid w:val="00F71E83"/>
    <w:rsid w:val="00F73824"/>
    <w:rsid w:val="00F73CBA"/>
    <w:rsid w:val="00F757EC"/>
    <w:rsid w:val="00F767E1"/>
    <w:rsid w:val="00F814C0"/>
    <w:rsid w:val="00F9045C"/>
    <w:rsid w:val="00F93C6B"/>
    <w:rsid w:val="00F95861"/>
    <w:rsid w:val="00F9664B"/>
    <w:rsid w:val="00F97AD6"/>
    <w:rsid w:val="00FA04FE"/>
    <w:rsid w:val="00FA0AF2"/>
    <w:rsid w:val="00FA1191"/>
    <w:rsid w:val="00FA11E6"/>
    <w:rsid w:val="00FA1B6E"/>
    <w:rsid w:val="00FA2090"/>
    <w:rsid w:val="00FA249B"/>
    <w:rsid w:val="00FA3D46"/>
    <w:rsid w:val="00FB1F04"/>
    <w:rsid w:val="00FB25F4"/>
    <w:rsid w:val="00FB2950"/>
    <w:rsid w:val="00FB44E6"/>
    <w:rsid w:val="00FB61E6"/>
    <w:rsid w:val="00FB74F4"/>
    <w:rsid w:val="00FB7647"/>
    <w:rsid w:val="00FC4D5B"/>
    <w:rsid w:val="00FC6C5D"/>
    <w:rsid w:val="00FC7E8B"/>
    <w:rsid w:val="00FC7E95"/>
    <w:rsid w:val="00FD1A6B"/>
    <w:rsid w:val="00FD46D8"/>
    <w:rsid w:val="00FD6349"/>
    <w:rsid w:val="00FE003E"/>
    <w:rsid w:val="00FE2003"/>
    <w:rsid w:val="00FE2B54"/>
    <w:rsid w:val="00FE78E0"/>
    <w:rsid w:val="00FF1E0B"/>
    <w:rsid w:val="00FF6C59"/>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iPriority="9" w:unhideWhenUsed="0" w:qFormat="1"/>
    <w:lsdException w:name="heading 4" w:semiHidden="0" w:unhideWhenUsed="0"/>
    <w:lsdException w:name="heading 5"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Number 2" w:semiHidden="0" w:unhideWhenUsed="0"/>
    <w:lsdException w:name="Title" w:semiHidden="0" w:unhideWhenUsed="0"/>
    <w:lsdException w:name="Subtitle"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ard">
    <w:name w:val="Normal"/>
    <w:qFormat/>
    <w:rsid w:val="00250F21"/>
  </w:style>
  <w:style w:type="paragraph" w:styleId="Kop1">
    <w:name w:val="heading 1"/>
    <w:basedOn w:val="Standaard"/>
    <w:next w:val="Standaard"/>
    <w:link w:val="Kop1Char"/>
    <w:uiPriority w:val="9"/>
    <w:qFormat/>
    <w:rsid w:val="00221C2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221C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21C2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1C28"/>
    <w:rPr>
      <w:rFonts w:asciiTheme="majorHAnsi" w:eastAsiaTheme="majorEastAsia" w:hAnsiTheme="majorHAnsi" w:cstheme="majorBidi"/>
      <w:b/>
      <w:bCs/>
      <w:color w:val="345A8A" w:themeColor="accent1" w:themeShade="B5"/>
      <w:sz w:val="32"/>
      <w:szCs w:val="32"/>
    </w:rPr>
  </w:style>
  <w:style w:type="character" w:customStyle="1" w:styleId="Kop2Char">
    <w:name w:val="Kop 2 Char"/>
    <w:basedOn w:val="Standaardalinea-lettertype"/>
    <w:link w:val="Kop2"/>
    <w:uiPriority w:val="9"/>
    <w:rsid w:val="00221C2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221C28"/>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221C28"/>
    <w:pPr>
      <w:ind w:left="720"/>
      <w:contextualSpacing/>
    </w:pPr>
  </w:style>
  <w:style w:type="paragraph" w:styleId="Koptekst">
    <w:name w:val="header"/>
    <w:basedOn w:val="Standaard"/>
    <w:link w:val="KoptekstChar"/>
    <w:uiPriority w:val="99"/>
    <w:unhideWhenUsed/>
    <w:rsid w:val="00CC0971"/>
    <w:pPr>
      <w:tabs>
        <w:tab w:val="center" w:pos="4536"/>
        <w:tab w:val="right" w:pos="9072"/>
      </w:tabs>
    </w:pPr>
  </w:style>
  <w:style w:type="character" w:customStyle="1" w:styleId="KoptekstChar">
    <w:name w:val="Koptekst Char"/>
    <w:basedOn w:val="Standaardalinea-lettertype"/>
    <w:link w:val="Koptekst"/>
    <w:uiPriority w:val="99"/>
    <w:rsid w:val="00CC0971"/>
  </w:style>
  <w:style w:type="paragraph" w:styleId="Voettekst">
    <w:name w:val="footer"/>
    <w:basedOn w:val="Standaard"/>
    <w:link w:val="VoettekstChar"/>
    <w:uiPriority w:val="99"/>
    <w:unhideWhenUsed/>
    <w:rsid w:val="00CC0971"/>
    <w:pPr>
      <w:tabs>
        <w:tab w:val="center" w:pos="4536"/>
        <w:tab w:val="right" w:pos="9072"/>
      </w:tabs>
    </w:pPr>
  </w:style>
  <w:style w:type="character" w:customStyle="1" w:styleId="VoettekstChar">
    <w:name w:val="Voettekst Char"/>
    <w:basedOn w:val="Standaardalinea-lettertype"/>
    <w:link w:val="Voettekst"/>
    <w:uiPriority w:val="99"/>
    <w:rsid w:val="00CC0971"/>
  </w:style>
  <w:style w:type="character" w:styleId="Paginanummer">
    <w:name w:val="page number"/>
    <w:basedOn w:val="Standaardalinea-lettertype"/>
    <w:rsid w:val="000D030D"/>
  </w:style>
  <w:style w:type="character" w:customStyle="1" w:styleId="apple-converted-space">
    <w:name w:val="apple-converted-space"/>
    <w:basedOn w:val="Standaardalinea-lettertype"/>
    <w:rsid w:val="003370CD"/>
  </w:style>
  <w:style w:type="character" w:styleId="Zwaar">
    <w:name w:val="Strong"/>
    <w:basedOn w:val="Standaardalinea-lettertype"/>
    <w:uiPriority w:val="22"/>
    <w:rsid w:val="00B35C1B"/>
    <w:rPr>
      <w:b/>
    </w:rPr>
  </w:style>
  <w:style w:type="table" w:styleId="Tabelraster">
    <w:name w:val="Table Grid"/>
    <w:basedOn w:val="Standaardtabel"/>
    <w:rsid w:val="00CE61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x1">
    <w:name w:val="index 1"/>
    <w:basedOn w:val="Standaard"/>
    <w:next w:val="Standaard"/>
    <w:autoRedefine/>
    <w:rsid w:val="00D110AC"/>
    <w:pPr>
      <w:ind w:left="240" w:hanging="240"/>
    </w:pPr>
  </w:style>
  <w:style w:type="paragraph" w:styleId="Index2">
    <w:name w:val="index 2"/>
    <w:basedOn w:val="Standaard"/>
    <w:next w:val="Standaard"/>
    <w:autoRedefine/>
    <w:rsid w:val="00D110AC"/>
    <w:pPr>
      <w:ind w:left="480" w:hanging="240"/>
    </w:pPr>
  </w:style>
  <w:style w:type="paragraph" w:styleId="Index3">
    <w:name w:val="index 3"/>
    <w:basedOn w:val="Standaard"/>
    <w:next w:val="Standaard"/>
    <w:autoRedefine/>
    <w:rsid w:val="00D110AC"/>
    <w:pPr>
      <w:ind w:left="720" w:hanging="240"/>
    </w:pPr>
  </w:style>
  <w:style w:type="paragraph" w:styleId="Index4">
    <w:name w:val="index 4"/>
    <w:basedOn w:val="Standaard"/>
    <w:next w:val="Standaard"/>
    <w:autoRedefine/>
    <w:rsid w:val="00D110AC"/>
    <w:pPr>
      <w:ind w:left="960" w:hanging="240"/>
    </w:pPr>
  </w:style>
  <w:style w:type="paragraph" w:styleId="Index5">
    <w:name w:val="index 5"/>
    <w:basedOn w:val="Standaard"/>
    <w:next w:val="Standaard"/>
    <w:autoRedefine/>
    <w:rsid w:val="00D110AC"/>
    <w:pPr>
      <w:ind w:left="1200" w:hanging="240"/>
    </w:pPr>
  </w:style>
  <w:style w:type="paragraph" w:styleId="Index6">
    <w:name w:val="index 6"/>
    <w:basedOn w:val="Standaard"/>
    <w:next w:val="Standaard"/>
    <w:autoRedefine/>
    <w:rsid w:val="00D110AC"/>
    <w:pPr>
      <w:ind w:left="1440" w:hanging="240"/>
    </w:pPr>
  </w:style>
  <w:style w:type="paragraph" w:styleId="Index7">
    <w:name w:val="index 7"/>
    <w:basedOn w:val="Standaard"/>
    <w:next w:val="Standaard"/>
    <w:autoRedefine/>
    <w:rsid w:val="00D110AC"/>
    <w:pPr>
      <w:ind w:left="1680" w:hanging="240"/>
    </w:pPr>
  </w:style>
  <w:style w:type="paragraph" w:styleId="Index8">
    <w:name w:val="index 8"/>
    <w:basedOn w:val="Standaard"/>
    <w:next w:val="Standaard"/>
    <w:autoRedefine/>
    <w:rsid w:val="00D110AC"/>
    <w:pPr>
      <w:ind w:left="1920" w:hanging="240"/>
    </w:pPr>
  </w:style>
  <w:style w:type="paragraph" w:styleId="Index9">
    <w:name w:val="index 9"/>
    <w:basedOn w:val="Standaard"/>
    <w:next w:val="Standaard"/>
    <w:autoRedefine/>
    <w:rsid w:val="00D110AC"/>
    <w:pPr>
      <w:ind w:left="2160" w:hanging="240"/>
    </w:pPr>
  </w:style>
  <w:style w:type="paragraph" w:styleId="Indexkop">
    <w:name w:val="index heading"/>
    <w:basedOn w:val="Standaard"/>
    <w:next w:val="Index1"/>
    <w:rsid w:val="00D110AC"/>
  </w:style>
  <w:style w:type="paragraph" w:styleId="Ballontekst">
    <w:name w:val="Balloon Text"/>
    <w:basedOn w:val="Standaard"/>
    <w:link w:val="BallontekstChar"/>
    <w:rsid w:val="00D64AE2"/>
    <w:rPr>
      <w:rFonts w:ascii="Tahoma" w:hAnsi="Tahoma" w:cs="Tahoma"/>
      <w:sz w:val="16"/>
      <w:szCs w:val="16"/>
    </w:rPr>
  </w:style>
  <w:style w:type="character" w:customStyle="1" w:styleId="BallontekstChar">
    <w:name w:val="Ballontekst Char"/>
    <w:basedOn w:val="Standaardalinea-lettertype"/>
    <w:link w:val="Ballontekst"/>
    <w:rsid w:val="00D64AE2"/>
    <w:rPr>
      <w:rFonts w:ascii="Tahoma" w:hAnsi="Tahoma" w:cs="Tahoma"/>
      <w:sz w:val="16"/>
      <w:szCs w:val="16"/>
    </w:rPr>
  </w:style>
  <w:style w:type="character" w:styleId="Verwijzingopmerking">
    <w:name w:val="annotation reference"/>
    <w:basedOn w:val="Standaardalinea-lettertype"/>
    <w:rsid w:val="00A637EB"/>
    <w:rPr>
      <w:sz w:val="16"/>
      <w:szCs w:val="16"/>
    </w:rPr>
  </w:style>
  <w:style w:type="paragraph" w:styleId="Tekstopmerking">
    <w:name w:val="annotation text"/>
    <w:basedOn w:val="Standaard"/>
    <w:link w:val="TekstopmerkingChar"/>
    <w:rsid w:val="00A637EB"/>
    <w:rPr>
      <w:sz w:val="20"/>
      <w:szCs w:val="20"/>
    </w:rPr>
  </w:style>
  <w:style w:type="character" w:customStyle="1" w:styleId="TekstopmerkingChar">
    <w:name w:val="Tekst opmerking Char"/>
    <w:basedOn w:val="Standaardalinea-lettertype"/>
    <w:link w:val="Tekstopmerking"/>
    <w:rsid w:val="00A637EB"/>
    <w:rPr>
      <w:sz w:val="20"/>
      <w:szCs w:val="20"/>
    </w:rPr>
  </w:style>
  <w:style w:type="paragraph" w:styleId="Onderwerpvanopmerking">
    <w:name w:val="annotation subject"/>
    <w:basedOn w:val="Tekstopmerking"/>
    <w:next w:val="Tekstopmerking"/>
    <w:link w:val="OnderwerpvanopmerkingChar"/>
    <w:rsid w:val="00A637EB"/>
    <w:rPr>
      <w:b/>
      <w:bCs/>
    </w:rPr>
  </w:style>
  <w:style w:type="character" w:customStyle="1" w:styleId="OnderwerpvanopmerkingChar">
    <w:name w:val="Onderwerp van opmerking Char"/>
    <w:basedOn w:val="TekstopmerkingChar"/>
    <w:link w:val="Onderwerpvanopmerking"/>
    <w:rsid w:val="00A637EB"/>
    <w:rPr>
      <w:b/>
      <w:bCs/>
      <w:sz w:val="20"/>
      <w:szCs w:val="20"/>
    </w:rPr>
  </w:style>
  <w:style w:type="paragraph" w:styleId="Normaalweb">
    <w:name w:val="Normal (Web)"/>
    <w:basedOn w:val="Standaard"/>
    <w:uiPriority w:val="99"/>
    <w:rsid w:val="007A235B"/>
    <w:pPr>
      <w:spacing w:beforeLines="1" w:afterLines="1"/>
    </w:pPr>
    <w:rPr>
      <w:rFonts w:ascii="Times" w:hAnsi="Times" w:cs="Times New Roman"/>
      <w:sz w:val="20"/>
      <w:szCs w:val="20"/>
      <w:lang w:eastAsia="nl-NL"/>
    </w:rPr>
  </w:style>
  <w:style w:type="paragraph" w:styleId="Voetnoottekst">
    <w:name w:val="footnote text"/>
    <w:basedOn w:val="Standaard"/>
    <w:link w:val="VoetnoottekstChar"/>
    <w:semiHidden/>
    <w:unhideWhenUsed/>
    <w:rsid w:val="000E6CEC"/>
    <w:rPr>
      <w:sz w:val="20"/>
      <w:szCs w:val="20"/>
    </w:rPr>
  </w:style>
  <w:style w:type="character" w:customStyle="1" w:styleId="VoetnoottekstChar">
    <w:name w:val="Voetnoottekst Char"/>
    <w:basedOn w:val="Standaardalinea-lettertype"/>
    <w:link w:val="Voetnoottekst"/>
    <w:semiHidden/>
    <w:rsid w:val="000E6CEC"/>
    <w:rPr>
      <w:sz w:val="20"/>
      <w:szCs w:val="20"/>
    </w:rPr>
  </w:style>
  <w:style w:type="character" w:styleId="Voetnootmarkering">
    <w:name w:val="footnote reference"/>
    <w:basedOn w:val="Standaardalinea-lettertype"/>
    <w:semiHidden/>
    <w:unhideWhenUsed/>
    <w:rsid w:val="000E6CEC"/>
    <w:rPr>
      <w:vertAlign w:val="superscript"/>
    </w:rPr>
  </w:style>
  <w:style w:type="paragraph" w:customStyle="1" w:styleId="font8">
    <w:name w:val="font_8"/>
    <w:basedOn w:val="Standaard"/>
    <w:rsid w:val="007361B4"/>
    <w:pPr>
      <w:spacing w:before="100" w:beforeAutospacing="1" w:after="100" w:afterAutospacing="1"/>
    </w:pPr>
    <w:rPr>
      <w:rFonts w:ascii="Times New Roman" w:eastAsiaTheme="minorEastAsia" w:hAnsi="Times New Roman" w:cs="Times New Roman"/>
      <w:lang w:eastAsia="nl-NL"/>
    </w:rPr>
  </w:style>
  <w:style w:type="paragraph" w:styleId="Eindnoottekst">
    <w:name w:val="endnote text"/>
    <w:basedOn w:val="Standaard"/>
    <w:link w:val="EindnoottekstChar"/>
    <w:semiHidden/>
    <w:unhideWhenUsed/>
    <w:rsid w:val="003A21EA"/>
    <w:rPr>
      <w:sz w:val="20"/>
      <w:szCs w:val="20"/>
    </w:rPr>
  </w:style>
  <w:style w:type="character" w:customStyle="1" w:styleId="EindnoottekstChar">
    <w:name w:val="Eindnoottekst Char"/>
    <w:basedOn w:val="Standaardalinea-lettertype"/>
    <w:link w:val="Eindnoottekst"/>
    <w:semiHidden/>
    <w:rsid w:val="003A21EA"/>
    <w:rPr>
      <w:sz w:val="20"/>
      <w:szCs w:val="20"/>
    </w:rPr>
  </w:style>
  <w:style w:type="character" w:styleId="Eindnootmarkering">
    <w:name w:val="endnote reference"/>
    <w:basedOn w:val="Standaardalinea-lettertype"/>
    <w:semiHidden/>
    <w:unhideWhenUsed/>
    <w:rsid w:val="003A21EA"/>
    <w:rPr>
      <w:vertAlign w:val="superscript"/>
    </w:rPr>
  </w:style>
  <w:style w:type="character" w:customStyle="1" w:styleId="s26">
    <w:name w:val="s26"/>
    <w:basedOn w:val="Standaardalinea-lettertype"/>
    <w:rsid w:val="00961BF1"/>
  </w:style>
  <w:style w:type="character" w:styleId="Hyperlink">
    <w:name w:val="Hyperlink"/>
    <w:basedOn w:val="Standaardalinea-lettertype"/>
    <w:unhideWhenUsed/>
    <w:rsid w:val="00A777A1"/>
    <w:rPr>
      <w:color w:val="0000FF" w:themeColor="hyperlink"/>
      <w:u w:val="single"/>
    </w:rPr>
  </w:style>
  <w:style w:type="character" w:customStyle="1" w:styleId="UnresolvedMention">
    <w:name w:val="Unresolved Mention"/>
    <w:basedOn w:val="Standaardalinea-lettertype"/>
    <w:uiPriority w:val="99"/>
    <w:semiHidden/>
    <w:unhideWhenUsed/>
    <w:rsid w:val="00A777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iPriority="9" w:unhideWhenUsed="0" w:qFormat="1"/>
    <w:lsdException w:name="heading 4" w:semiHidden="0" w:unhideWhenUsed="0"/>
    <w:lsdException w:name="heading 5"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Number 2" w:semiHidden="0" w:unhideWhenUsed="0"/>
    <w:lsdException w:name="Title" w:semiHidden="0" w:unhideWhenUsed="0"/>
    <w:lsdException w:name="Subtitle"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ard">
    <w:name w:val="Normal"/>
    <w:qFormat/>
    <w:rsid w:val="00250F21"/>
  </w:style>
  <w:style w:type="paragraph" w:styleId="Kop1">
    <w:name w:val="heading 1"/>
    <w:basedOn w:val="Standaard"/>
    <w:next w:val="Standaard"/>
    <w:link w:val="Kop1Char"/>
    <w:uiPriority w:val="9"/>
    <w:qFormat/>
    <w:rsid w:val="00221C2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221C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21C2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1C28"/>
    <w:rPr>
      <w:rFonts w:asciiTheme="majorHAnsi" w:eastAsiaTheme="majorEastAsia" w:hAnsiTheme="majorHAnsi" w:cstheme="majorBidi"/>
      <w:b/>
      <w:bCs/>
      <w:color w:val="345A8A" w:themeColor="accent1" w:themeShade="B5"/>
      <w:sz w:val="32"/>
      <w:szCs w:val="32"/>
    </w:rPr>
  </w:style>
  <w:style w:type="character" w:customStyle="1" w:styleId="Kop2Char">
    <w:name w:val="Kop 2 Char"/>
    <w:basedOn w:val="Standaardalinea-lettertype"/>
    <w:link w:val="Kop2"/>
    <w:uiPriority w:val="9"/>
    <w:rsid w:val="00221C2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221C28"/>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221C28"/>
    <w:pPr>
      <w:ind w:left="720"/>
      <w:contextualSpacing/>
    </w:pPr>
  </w:style>
  <w:style w:type="paragraph" w:styleId="Koptekst">
    <w:name w:val="header"/>
    <w:basedOn w:val="Standaard"/>
    <w:link w:val="KoptekstChar"/>
    <w:uiPriority w:val="99"/>
    <w:unhideWhenUsed/>
    <w:rsid w:val="00CC0971"/>
    <w:pPr>
      <w:tabs>
        <w:tab w:val="center" w:pos="4536"/>
        <w:tab w:val="right" w:pos="9072"/>
      </w:tabs>
    </w:pPr>
  </w:style>
  <w:style w:type="character" w:customStyle="1" w:styleId="KoptekstChar">
    <w:name w:val="Koptekst Char"/>
    <w:basedOn w:val="Standaardalinea-lettertype"/>
    <w:link w:val="Koptekst"/>
    <w:uiPriority w:val="99"/>
    <w:rsid w:val="00CC0971"/>
  </w:style>
  <w:style w:type="paragraph" w:styleId="Voettekst">
    <w:name w:val="footer"/>
    <w:basedOn w:val="Standaard"/>
    <w:link w:val="VoettekstChar"/>
    <w:uiPriority w:val="99"/>
    <w:unhideWhenUsed/>
    <w:rsid w:val="00CC0971"/>
    <w:pPr>
      <w:tabs>
        <w:tab w:val="center" w:pos="4536"/>
        <w:tab w:val="right" w:pos="9072"/>
      </w:tabs>
    </w:pPr>
  </w:style>
  <w:style w:type="character" w:customStyle="1" w:styleId="VoettekstChar">
    <w:name w:val="Voettekst Char"/>
    <w:basedOn w:val="Standaardalinea-lettertype"/>
    <w:link w:val="Voettekst"/>
    <w:uiPriority w:val="99"/>
    <w:rsid w:val="00CC0971"/>
  </w:style>
  <w:style w:type="character" w:styleId="Paginanummer">
    <w:name w:val="page number"/>
    <w:basedOn w:val="Standaardalinea-lettertype"/>
    <w:rsid w:val="000D030D"/>
  </w:style>
  <w:style w:type="character" w:customStyle="1" w:styleId="apple-converted-space">
    <w:name w:val="apple-converted-space"/>
    <w:basedOn w:val="Standaardalinea-lettertype"/>
    <w:rsid w:val="003370CD"/>
  </w:style>
  <w:style w:type="character" w:styleId="Zwaar">
    <w:name w:val="Strong"/>
    <w:basedOn w:val="Standaardalinea-lettertype"/>
    <w:uiPriority w:val="22"/>
    <w:rsid w:val="00B35C1B"/>
    <w:rPr>
      <w:b/>
    </w:rPr>
  </w:style>
  <w:style w:type="table" w:styleId="Tabelraster">
    <w:name w:val="Table Grid"/>
    <w:basedOn w:val="Standaardtabel"/>
    <w:rsid w:val="00CE61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x1">
    <w:name w:val="index 1"/>
    <w:basedOn w:val="Standaard"/>
    <w:next w:val="Standaard"/>
    <w:autoRedefine/>
    <w:rsid w:val="00D110AC"/>
    <w:pPr>
      <w:ind w:left="240" w:hanging="240"/>
    </w:pPr>
  </w:style>
  <w:style w:type="paragraph" w:styleId="Index2">
    <w:name w:val="index 2"/>
    <w:basedOn w:val="Standaard"/>
    <w:next w:val="Standaard"/>
    <w:autoRedefine/>
    <w:rsid w:val="00D110AC"/>
    <w:pPr>
      <w:ind w:left="480" w:hanging="240"/>
    </w:pPr>
  </w:style>
  <w:style w:type="paragraph" w:styleId="Index3">
    <w:name w:val="index 3"/>
    <w:basedOn w:val="Standaard"/>
    <w:next w:val="Standaard"/>
    <w:autoRedefine/>
    <w:rsid w:val="00D110AC"/>
    <w:pPr>
      <w:ind w:left="720" w:hanging="240"/>
    </w:pPr>
  </w:style>
  <w:style w:type="paragraph" w:styleId="Index4">
    <w:name w:val="index 4"/>
    <w:basedOn w:val="Standaard"/>
    <w:next w:val="Standaard"/>
    <w:autoRedefine/>
    <w:rsid w:val="00D110AC"/>
    <w:pPr>
      <w:ind w:left="960" w:hanging="240"/>
    </w:pPr>
  </w:style>
  <w:style w:type="paragraph" w:styleId="Index5">
    <w:name w:val="index 5"/>
    <w:basedOn w:val="Standaard"/>
    <w:next w:val="Standaard"/>
    <w:autoRedefine/>
    <w:rsid w:val="00D110AC"/>
    <w:pPr>
      <w:ind w:left="1200" w:hanging="240"/>
    </w:pPr>
  </w:style>
  <w:style w:type="paragraph" w:styleId="Index6">
    <w:name w:val="index 6"/>
    <w:basedOn w:val="Standaard"/>
    <w:next w:val="Standaard"/>
    <w:autoRedefine/>
    <w:rsid w:val="00D110AC"/>
    <w:pPr>
      <w:ind w:left="1440" w:hanging="240"/>
    </w:pPr>
  </w:style>
  <w:style w:type="paragraph" w:styleId="Index7">
    <w:name w:val="index 7"/>
    <w:basedOn w:val="Standaard"/>
    <w:next w:val="Standaard"/>
    <w:autoRedefine/>
    <w:rsid w:val="00D110AC"/>
    <w:pPr>
      <w:ind w:left="1680" w:hanging="240"/>
    </w:pPr>
  </w:style>
  <w:style w:type="paragraph" w:styleId="Index8">
    <w:name w:val="index 8"/>
    <w:basedOn w:val="Standaard"/>
    <w:next w:val="Standaard"/>
    <w:autoRedefine/>
    <w:rsid w:val="00D110AC"/>
    <w:pPr>
      <w:ind w:left="1920" w:hanging="240"/>
    </w:pPr>
  </w:style>
  <w:style w:type="paragraph" w:styleId="Index9">
    <w:name w:val="index 9"/>
    <w:basedOn w:val="Standaard"/>
    <w:next w:val="Standaard"/>
    <w:autoRedefine/>
    <w:rsid w:val="00D110AC"/>
    <w:pPr>
      <w:ind w:left="2160" w:hanging="240"/>
    </w:pPr>
  </w:style>
  <w:style w:type="paragraph" w:styleId="Indexkop">
    <w:name w:val="index heading"/>
    <w:basedOn w:val="Standaard"/>
    <w:next w:val="Index1"/>
    <w:rsid w:val="00D110AC"/>
  </w:style>
  <w:style w:type="paragraph" w:styleId="Ballontekst">
    <w:name w:val="Balloon Text"/>
    <w:basedOn w:val="Standaard"/>
    <w:link w:val="BallontekstChar"/>
    <w:rsid w:val="00D64AE2"/>
    <w:rPr>
      <w:rFonts w:ascii="Tahoma" w:hAnsi="Tahoma" w:cs="Tahoma"/>
      <w:sz w:val="16"/>
      <w:szCs w:val="16"/>
    </w:rPr>
  </w:style>
  <w:style w:type="character" w:customStyle="1" w:styleId="BallontekstChar">
    <w:name w:val="Ballontekst Char"/>
    <w:basedOn w:val="Standaardalinea-lettertype"/>
    <w:link w:val="Ballontekst"/>
    <w:rsid w:val="00D64AE2"/>
    <w:rPr>
      <w:rFonts w:ascii="Tahoma" w:hAnsi="Tahoma" w:cs="Tahoma"/>
      <w:sz w:val="16"/>
      <w:szCs w:val="16"/>
    </w:rPr>
  </w:style>
  <w:style w:type="character" w:styleId="Verwijzingopmerking">
    <w:name w:val="annotation reference"/>
    <w:basedOn w:val="Standaardalinea-lettertype"/>
    <w:rsid w:val="00A637EB"/>
    <w:rPr>
      <w:sz w:val="16"/>
      <w:szCs w:val="16"/>
    </w:rPr>
  </w:style>
  <w:style w:type="paragraph" w:styleId="Tekstopmerking">
    <w:name w:val="annotation text"/>
    <w:basedOn w:val="Standaard"/>
    <w:link w:val="TekstopmerkingChar"/>
    <w:rsid w:val="00A637EB"/>
    <w:rPr>
      <w:sz w:val="20"/>
      <w:szCs w:val="20"/>
    </w:rPr>
  </w:style>
  <w:style w:type="character" w:customStyle="1" w:styleId="TekstopmerkingChar">
    <w:name w:val="Tekst opmerking Char"/>
    <w:basedOn w:val="Standaardalinea-lettertype"/>
    <w:link w:val="Tekstopmerking"/>
    <w:rsid w:val="00A637EB"/>
    <w:rPr>
      <w:sz w:val="20"/>
      <w:szCs w:val="20"/>
    </w:rPr>
  </w:style>
  <w:style w:type="paragraph" w:styleId="Onderwerpvanopmerking">
    <w:name w:val="annotation subject"/>
    <w:basedOn w:val="Tekstopmerking"/>
    <w:next w:val="Tekstopmerking"/>
    <w:link w:val="OnderwerpvanopmerkingChar"/>
    <w:rsid w:val="00A637EB"/>
    <w:rPr>
      <w:b/>
      <w:bCs/>
    </w:rPr>
  </w:style>
  <w:style w:type="character" w:customStyle="1" w:styleId="OnderwerpvanopmerkingChar">
    <w:name w:val="Onderwerp van opmerking Char"/>
    <w:basedOn w:val="TekstopmerkingChar"/>
    <w:link w:val="Onderwerpvanopmerking"/>
    <w:rsid w:val="00A637EB"/>
    <w:rPr>
      <w:b/>
      <w:bCs/>
      <w:sz w:val="20"/>
      <w:szCs w:val="20"/>
    </w:rPr>
  </w:style>
  <w:style w:type="paragraph" w:styleId="Normaalweb">
    <w:name w:val="Normal (Web)"/>
    <w:basedOn w:val="Standaard"/>
    <w:uiPriority w:val="99"/>
    <w:rsid w:val="007A235B"/>
    <w:pPr>
      <w:spacing w:beforeLines="1" w:afterLines="1"/>
    </w:pPr>
    <w:rPr>
      <w:rFonts w:ascii="Times" w:hAnsi="Times" w:cs="Times New Roman"/>
      <w:sz w:val="20"/>
      <w:szCs w:val="20"/>
      <w:lang w:eastAsia="nl-NL"/>
    </w:rPr>
  </w:style>
  <w:style w:type="paragraph" w:styleId="Voetnoottekst">
    <w:name w:val="footnote text"/>
    <w:basedOn w:val="Standaard"/>
    <w:link w:val="VoetnoottekstChar"/>
    <w:semiHidden/>
    <w:unhideWhenUsed/>
    <w:rsid w:val="000E6CEC"/>
    <w:rPr>
      <w:sz w:val="20"/>
      <w:szCs w:val="20"/>
    </w:rPr>
  </w:style>
  <w:style w:type="character" w:customStyle="1" w:styleId="VoetnoottekstChar">
    <w:name w:val="Voetnoottekst Char"/>
    <w:basedOn w:val="Standaardalinea-lettertype"/>
    <w:link w:val="Voetnoottekst"/>
    <w:semiHidden/>
    <w:rsid w:val="000E6CEC"/>
    <w:rPr>
      <w:sz w:val="20"/>
      <w:szCs w:val="20"/>
    </w:rPr>
  </w:style>
  <w:style w:type="character" w:styleId="Voetnootmarkering">
    <w:name w:val="footnote reference"/>
    <w:basedOn w:val="Standaardalinea-lettertype"/>
    <w:semiHidden/>
    <w:unhideWhenUsed/>
    <w:rsid w:val="000E6CEC"/>
    <w:rPr>
      <w:vertAlign w:val="superscript"/>
    </w:rPr>
  </w:style>
  <w:style w:type="paragraph" w:customStyle="1" w:styleId="font8">
    <w:name w:val="font_8"/>
    <w:basedOn w:val="Standaard"/>
    <w:rsid w:val="007361B4"/>
    <w:pPr>
      <w:spacing w:before="100" w:beforeAutospacing="1" w:after="100" w:afterAutospacing="1"/>
    </w:pPr>
    <w:rPr>
      <w:rFonts w:ascii="Times New Roman" w:eastAsiaTheme="minorEastAsia" w:hAnsi="Times New Roman" w:cs="Times New Roman"/>
      <w:lang w:eastAsia="nl-NL"/>
    </w:rPr>
  </w:style>
  <w:style w:type="paragraph" w:styleId="Eindnoottekst">
    <w:name w:val="endnote text"/>
    <w:basedOn w:val="Standaard"/>
    <w:link w:val="EindnoottekstChar"/>
    <w:semiHidden/>
    <w:unhideWhenUsed/>
    <w:rsid w:val="003A21EA"/>
    <w:rPr>
      <w:sz w:val="20"/>
      <w:szCs w:val="20"/>
    </w:rPr>
  </w:style>
  <w:style w:type="character" w:customStyle="1" w:styleId="EindnoottekstChar">
    <w:name w:val="Eindnoottekst Char"/>
    <w:basedOn w:val="Standaardalinea-lettertype"/>
    <w:link w:val="Eindnoottekst"/>
    <w:semiHidden/>
    <w:rsid w:val="003A21EA"/>
    <w:rPr>
      <w:sz w:val="20"/>
      <w:szCs w:val="20"/>
    </w:rPr>
  </w:style>
  <w:style w:type="character" w:styleId="Eindnootmarkering">
    <w:name w:val="endnote reference"/>
    <w:basedOn w:val="Standaardalinea-lettertype"/>
    <w:semiHidden/>
    <w:unhideWhenUsed/>
    <w:rsid w:val="003A21EA"/>
    <w:rPr>
      <w:vertAlign w:val="superscript"/>
    </w:rPr>
  </w:style>
  <w:style w:type="character" w:customStyle="1" w:styleId="s26">
    <w:name w:val="s26"/>
    <w:basedOn w:val="Standaardalinea-lettertype"/>
    <w:rsid w:val="00961BF1"/>
  </w:style>
  <w:style w:type="character" w:styleId="Hyperlink">
    <w:name w:val="Hyperlink"/>
    <w:basedOn w:val="Standaardalinea-lettertype"/>
    <w:unhideWhenUsed/>
    <w:rsid w:val="00A777A1"/>
    <w:rPr>
      <w:color w:val="0000FF" w:themeColor="hyperlink"/>
      <w:u w:val="single"/>
    </w:rPr>
  </w:style>
  <w:style w:type="character" w:customStyle="1" w:styleId="UnresolvedMention">
    <w:name w:val="Unresolved Mention"/>
    <w:basedOn w:val="Standaardalinea-lettertype"/>
    <w:uiPriority w:val="99"/>
    <w:semiHidden/>
    <w:unhideWhenUsed/>
    <w:rsid w:val="00A77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5760">
      <w:bodyDiv w:val="1"/>
      <w:marLeft w:val="0"/>
      <w:marRight w:val="0"/>
      <w:marTop w:val="0"/>
      <w:marBottom w:val="0"/>
      <w:divBdr>
        <w:top w:val="none" w:sz="0" w:space="0" w:color="auto"/>
        <w:left w:val="none" w:sz="0" w:space="0" w:color="auto"/>
        <w:bottom w:val="none" w:sz="0" w:space="0" w:color="auto"/>
        <w:right w:val="none" w:sz="0" w:space="0" w:color="auto"/>
      </w:divBdr>
      <w:divsChild>
        <w:div w:id="1971545421">
          <w:marLeft w:val="0"/>
          <w:marRight w:val="0"/>
          <w:marTop w:val="0"/>
          <w:marBottom w:val="0"/>
          <w:divBdr>
            <w:top w:val="none" w:sz="0" w:space="0" w:color="auto"/>
            <w:left w:val="none" w:sz="0" w:space="0" w:color="auto"/>
            <w:bottom w:val="none" w:sz="0" w:space="0" w:color="auto"/>
            <w:right w:val="none" w:sz="0" w:space="0" w:color="auto"/>
          </w:divBdr>
        </w:div>
        <w:div w:id="1855991964">
          <w:marLeft w:val="0"/>
          <w:marRight w:val="0"/>
          <w:marTop w:val="0"/>
          <w:marBottom w:val="0"/>
          <w:divBdr>
            <w:top w:val="none" w:sz="0" w:space="0" w:color="auto"/>
            <w:left w:val="none" w:sz="0" w:space="0" w:color="auto"/>
            <w:bottom w:val="none" w:sz="0" w:space="0" w:color="auto"/>
            <w:right w:val="none" w:sz="0" w:space="0" w:color="auto"/>
          </w:divBdr>
        </w:div>
        <w:div w:id="1556359013">
          <w:marLeft w:val="0"/>
          <w:marRight w:val="0"/>
          <w:marTop w:val="0"/>
          <w:marBottom w:val="0"/>
          <w:divBdr>
            <w:top w:val="none" w:sz="0" w:space="0" w:color="auto"/>
            <w:left w:val="none" w:sz="0" w:space="0" w:color="auto"/>
            <w:bottom w:val="none" w:sz="0" w:space="0" w:color="auto"/>
            <w:right w:val="none" w:sz="0" w:space="0" w:color="auto"/>
          </w:divBdr>
        </w:div>
        <w:div w:id="1768959854">
          <w:marLeft w:val="0"/>
          <w:marRight w:val="0"/>
          <w:marTop w:val="0"/>
          <w:marBottom w:val="0"/>
          <w:divBdr>
            <w:top w:val="none" w:sz="0" w:space="0" w:color="auto"/>
            <w:left w:val="none" w:sz="0" w:space="0" w:color="auto"/>
            <w:bottom w:val="none" w:sz="0" w:space="0" w:color="auto"/>
            <w:right w:val="none" w:sz="0" w:space="0" w:color="auto"/>
          </w:divBdr>
        </w:div>
        <w:div w:id="637223817">
          <w:marLeft w:val="0"/>
          <w:marRight w:val="0"/>
          <w:marTop w:val="0"/>
          <w:marBottom w:val="0"/>
          <w:divBdr>
            <w:top w:val="none" w:sz="0" w:space="0" w:color="auto"/>
            <w:left w:val="none" w:sz="0" w:space="0" w:color="auto"/>
            <w:bottom w:val="none" w:sz="0" w:space="0" w:color="auto"/>
            <w:right w:val="none" w:sz="0" w:space="0" w:color="auto"/>
          </w:divBdr>
        </w:div>
        <w:div w:id="1822849207">
          <w:marLeft w:val="0"/>
          <w:marRight w:val="0"/>
          <w:marTop w:val="0"/>
          <w:marBottom w:val="0"/>
          <w:divBdr>
            <w:top w:val="none" w:sz="0" w:space="0" w:color="auto"/>
            <w:left w:val="none" w:sz="0" w:space="0" w:color="auto"/>
            <w:bottom w:val="none" w:sz="0" w:space="0" w:color="auto"/>
            <w:right w:val="none" w:sz="0" w:space="0" w:color="auto"/>
          </w:divBdr>
        </w:div>
        <w:div w:id="836920619">
          <w:marLeft w:val="0"/>
          <w:marRight w:val="0"/>
          <w:marTop w:val="0"/>
          <w:marBottom w:val="0"/>
          <w:divBdr>
            <w:top w:val="none" w:sz="0" w:space="0" w:color="auto"/>
            <w:left w:val="none" w:sz="0" w:space="0" w:color="auto"/>
            <w:bottom w:val="none" w:sz="0" w:space="0" w:color="auto"/>
            <w:right w:val="none" w:sz="0" w:space="0" w:color="auto"/>
          </w:divBdr>
        </w:div>
        <w:div w:id="1029337014">
          <w:marLeft w:val="0"/>
          <w:marRight w:val="0"/>
          <w:marTop w:val="0"/>
          <w:marBottom w:val="0"/>
          <w:divBdr>
            <w:top w:val="none" w:sz="0" w:space="0" w:color="auto"/>
            <w:left w:val="none" w:sz="0" w:space="0" w:color="auto"/>
            <w:bottom w:val="none" w:sz="0" w:space="0" w:color="auto"/>
            <w:right w:val="none" w:sz="0" w:space="0" w:color="auto"/>
          </w:divBdr>
        </w:div>
        <w:div w:id="1297613044">
          <w:marLeft w:val="0"/>
          <w:marRight w:val="0"/>
          <w:marTop w:val="0"/>
          <w:marBottom w:val="0"/>
          <w:divBdr>
            <w:top w:val="none" w:sz="0" w:space="0" w:color="auto"/>
            <w:left w:val="none" w:sz="0" w:space="0" w:color="auto"/>
            <w:bottom w:val="none" w:sz="0" w:space="0" w:color="auto"/>
            <w:right w:val="none" w:sz="0" w:space="0" w:color="auto"/>
          </w:divBdr>
        </w:div>
        <w:div w:id="222450216">
          <w:marLeft w:val="0"/>
          <w:marRight w:val="0"/>
          <w:marTop w:val="0"/>
          <w:marBottom w:val="0"/>
          <w:divBdr>
            <w:top w:val="none" w:sz="0" w:space="0" w:color="auto"/>
            <w:left w:val="none" w:sz="0" w:space="0" w:color="auto"/>
            <w:bottom w:val="none" w:sz="0" w:space="0" w:color="auto"/>
            <w:right w:val="none" w:sz="0" w:space="0" w:color="auto"/>
          </w:divBdr>
        </w:div>
        <w:div w:id="1536695007">
          <w:marLeft w:val="0"/>
          <w:marRight w:val="0"/>
          <w:marTop w:val="0"/>
          <w:marBottom w:val="0"/>
          <w:divBdr>
            <w:top w:val="none" w:sz="0" w:space="0" w:color="auto"/>
            <w:left w:val="none" w:sz="0" w:space="0" w:color="auto"/>
            <w:bottom w:val="none" w:sz="0" w:space="0" w:color="auto"/>
            <w:right w:val="none" w:sz="0" w:space="0" w:color="auto"/>
          </w:divBdr>
        </w:div>
        <w:div w:id="1749764706">
          <w:marLeft w:val="0"/>
          <w:marRight w:val="0"/>
          <w:marTop w:val="0"/>
          <w:marBottom w:val="0"/>
          <w:divBdr>
            <w:top w:val="none" w:sz="0" w:space="0" w:color="auto"/>
            <w:left w:val="none" w:sz="0" w:space="0" w:color="auto"/>
            <w:bottom w:val="none" w:sz="0" w:space="0" w:color="auto"/>
            <w:right w:val="none" w:sz="0" w:space="0" w:color="auto"/>
          </w:divBdr>
        </w:div>
        <w:div w:id="950236755">
          <w:marLeft w:val="0"/>
          <w:marRight w:val="0"/>
          <w:marTop w:val="0"/>
          <w:marBottom w:val="0"/>
          <w:divBdr>
            <w:top w:val="none" w:sz="0" w:space="0" w:color="auto"/>
            <w:left w:val="none" w:sz="0" w:space="0" w:color="auto"/>
            <w:bottom w:val="none" w:sz="0" w:space="0" w:color="auto"/>
            <w:right w:val="none" w:sz="0" w:space="0" w:color="auto"/>
          </w:divBdr>
        </w:div>
        <w:div w:id="110980011">
          <w:marLeft w:val="0"/>
          <w:marRight w:val="0"/>
          <w:marTop w:val="0"/>
          <w:marBottom w:val="0"/>
          <w:divBdr>
            <w:top w:val="none" w:sz="0" w:space="0" w:color="auto"/>
            <w:left w:val="none" w:sz="0" w:space="0" w:color="auto"/>
            <w:bottom w:val="none" w:sz="0" w:space="0" w:color="auto"/>
            <w:right w:val="none" w:sz="0" w:space="0" w:color="auto"/>
          </w:divBdr>
        </w:div>
        <w:div w:id="827405432">
          <w:marLeft w:val="0"/>
          <w:marRight w:val="0"/>
          <w:marTop w:val="0"/>
          <w:marBottom w:val="0"/>
          <w:divBdr>
            <w:top w:val="none" w:sz="0" w:space="0" w:color="auto"/>
            <w:left w:val="none" w:sz="0" w:space="0" w:color="auto"/>
            <w:bottom w:val="none" w:sz="0" w:space="0" w:color="auto"/>
            <w:right w:val="none" w:sz="0" w:space="0" w:color="auto"/>
          </w:divBdr>
        </w:div>
        <w:div w:id="1813906148">
          <w:marLeft w:val="0"/>
          <w:marRight w:val="0"/>
          <w:marTop w:val="0"/>
          <w:marBottom w:val="0"/>
          <w:divBdr>
            <w:top w:val="none" w:sz="0" w:space="0" w:color="auto"/>
            <w:left w:val="none" w:sz="0" w:space="0" w:color="auto"/>
            <w:bottom w:val="none" w:sz="0" w:space="0" w:color="auto"/>
            <w:right w:val="none" w:sz="0" w:space="0" w:color="auto"/>
          </w:divBdr>
        </w:div>
        <w:div w:id="1947468813">
          <w:marLeft w:val="0"/>
          <w:marRight w:val="0"/>
          <w:marTop w:val="0"/>
          <w:marBottom w:val="0"/>
          <w:divBdr>
            <w:top w:val="none" w:sz="0" w:space="0" w:color="auto"/>
            <w:left w:val="none" w:sz="0" w:space="0" w:color="auto"/>
            <w:bottom w:val="none" w:sz="0" w:space="0" w:color="auto"/>
            <w:right w:val="none" w:sz="0" w:space="0" w:color="auto"/>
          </w:divBdr>
        </w:div>
        <w:div w:id="1827939074">
          <w:marLeft w:val="0"/>
          <w:marRight w:val="0"/>
          <w:marTop w:val="0"/>
          <w:marBottom w:val="0"/>
          <w:divBdr>
            <w:top w:val="none" w:sz="0" w:space="0" w:color="auto"/>
            <w:left w:val="none" w:sz="0" w:space="0" w:color="auto"/>
            <w:bottom w:val="none" w:sz="0" w:space="0" w:color="auto"/>
            <w:right w:val="none" w:sz="0" w:space="0" w:color="auto"/>
          </w:divBdr>
        </w:div>
        <w:div w:id="194082269">
          <w:marLeft w:val="0"/>
          <w:marRight w:val="0"/>
          <w:marTop w:val="0"/>
          <w:marBottom w:val="0"/>
          <w:divBdr>
            <w:top w:val="none" w:sz="0" w:space="0" w:color="auto"/>
            <w:left w:val="none" w:sz="0" w:space="0" w:color="auto"/>
            <w:bottom w:val="none" w:sz="0" w:space="0" w:color="auto"/>
            <w:right w:val="none" w:sz="0" w:space="0" w:color="auto"/>
          </w:divBdr>
        </w:div>
        <w:div w:id="1021782908">
          <w:marLeft w:val="0"/>
          <w:marRight w:val="0"/>
          <w:marTop w:val="0"/>
          <w:marBottom w:val="0"/>
          <w:divBdr>
            <w:top w:val="none" w:sz="0" w:space="0" w:color="auto"/>
            <w:left w:val="none" w:sz="0" w:space="0" w:color="auto"/>
            <w:bottom w:val="none" w:sz="0" w:space="0" w:color="auto"/>
            <w:right w:val="none" w:sz="0" w:space="0" w:color="auto"/>
          </w:divBdr>
        </w:div>
        <w:div w:id="1424448305">
          <w:marLeft w:val="0"/>
          <w:marRight w:val="0"/>
          <w:marTop w:val="0"/>
          <w:marBottom w:val="0"/>
          <w:divBdr>
            <w:top w:val="none" w:sz="0" w:space="0" w:color="auto"/>
            <w:left w:val="none" w:sz="0" w:space="0" w:color="auto"/>
            <w:bottom w:val="none" w:sz="0" w:space="0" w:color="auto"/>
            <w:right w:val="none" w:sz="0" w:space="0" w:color="auto"/>
          </w:divBdr>
        </w:div>
        <w:div w:id="2049181987">
          <w:marLeft w:val="0"/>
          <w:marRight w:val="0"/>
          <w:marTop w:val="0"/>
          <w:marBottom w:val="0"/>
          <w:divBdr>
            <w:top w:val="none" w:sz="0" w:space="0" w:color="auto"/>
            <w:left w:val="none" w:sz="0" w:space="0" w:color="auto"/>
            <w:bottom w:val="none" w:sz="0" w:space="0" w:color="auto"/>
            <w:right w:val="none" w:sz="0" w:space="0" w:color="auto"/>
          </w:divBdr>
        </w:div>
        <w:div w:id="115757739">
          <w:marLeft w:val="0"/>
          <w:marRight w:val="0"/>
          <w:marTop w:val="0"/>
          <w:marBottom w:val="0"/>
          <w:divBdr>
            <w:top w:val="none" w:sz="0" w:space="0" w:color="auto"/>
            <w:left w:val="none" w:sz="0" w:space="0" w:color="auto"/>
            <w:bottom w:val="none" w:sz="0" w:space="0" w:color="auto"/>
            <w:right w:val="none" w:sz="0" w:space="0" w:color="auto"/>
          </w:divBdr>
        </w:div>
        <w:div w:id="332338124">
          <w:marLeft w:val="0"/>
          <w:marRight w:val="0"/>
          <w:marTop w:val="0"/>
          <w:marBottom w:val="0"/>
          <w:divBdr>
            <w:top w:val="none" w:sz="0" w:space="0" w:color="auto"/>
            <w:left w:val="none" w:sz="0" w:space="0" w:color="auto"/>
            <w:bottom w:val="none" w:sz="0" w:space="0" w:color="auto"/>
            <w:right w:val="none" w:sz="0" w:space="0" w:color="auto"/>
          </w:divBdr>
        </w:div>
        <w:div w:id="1999110281">
          <w:marLeft w:val="0"/>
          <w:marRight w:val="0"/>
          <w:marTop w:val="0"/>
          <w:marBottom w:val="0"/>
          <w:divBdr>
            <w:top w:val="none" w:sz="0" w:space="0" w:color="auto"/>
            <w:left w:val="none" w:sz="0" w:space="0" w:color="auto"/>
            <w:bottom w:val="none" w:sz="0" w:space="0" w:color="auto"/>
            <w:right w:val="none" w:sz="0" w:space="0" w:color="auto"/>
          </w:divBdr>
        </w:div>
        <w:div w:id="198473462">
          <w:marLeft w:val="0"/>
          <w:marRight w:val="0"/>
          <w:marTop w:val="0"/>
          <w:marBottom w:val="0"/>
          <w:divBdr>
            <w:top w:val="none" w:sz="0" w:space="0" w:color="auto"/>
            <w:left w:val="none" w:sz="0" w:space="0" w:color="auto"/>
            <w:bottom w:val="none" w:sz="0" w:space="0" w:color="auto"/>
            <w:right w:val="none" w:sz="0" w:space="0" w:color="auto"/>
          </w:divBdr>
        </w:div>
        <w:div w:id="1930038062">
          <w:marLeft w:val="0"/>
          <w:marRight w:val="0"/>
          <w:marTop w:val="0"/>
          <w:marBottom w:val="0"/>
          <w:divBdr>
            <w:top w:val="none" w:sz="0" w:space="0" w:color="auto"/>
            <w:left w:val="none" w:sz="0" w:space="0" w:color="auto"/>
            <w:bottom w:val="none" w:sz="0" w:space="0" w:color="auto"/>
            <w:right w:val="none" w:sz="0" w:space="0" w:color="auto"/>
          </w:divBdr>
        </w:div>
        <w:div w:id="1767070107">
          <w:marLeft w:val="0"/>
          <w:marRight w:val="0"/>
          <w:marTop w:val="0"/>
          <w:marBottom w:val="0"/>
          <w:divBdr>
            <w:top w:val="none" w:sz="0" w:space="0" w:color="auto"/>
            <w:left w:val="none" w:sz="0" w:space="0" w:color="auto"/>
            <w:bottom w:val="none" w:sz="0" w:space="0" w:color="auto"/>
            <w:right w:val="none" w:sz="0" w:space="0" w:color="auto"/>
          </w:divBdr>
        </w:div>
        <w:div w:id="879516858">
          <w:marLeft w:val="0"/>
          <w:marRight w:val="0"/>
          <w:marTop w:val="0"/>
          <w:marBottom w:val="0"/>
          <w:divBdr>
            <w:top w:val="none" w:sz="0" w:space="0" w:color="auto"/>
            <w:left w:val="none" w:sz="0" w:space="0" w:color="auto"/>
            <w:bottom w:val="none" w:sz="0" w:space="0" w:color="auto"/>
            <w:right w:val="none" w:sz="0" w:space="0" w:color="auto"/>
          </w:divBdr>
        </w:div>
        <w:div w:id="1952974116">
          <w:marLeft w:val="0"/>
          <w:marRight w:val="0"/>
          <w:marTop w:val="0"/>
          <w:marBottom w:val="0"/>
          <w:divBdr>
            <w:top w:val="none" w:sz="0" w:space="0" w:color="auto"/>
            <w:left w:val="none" w:sz="0" w:space="0" w:color="auto"/>
            <w:bottom w:val="none" w:sz="0" w:space="0" w:color="auto"/>
            <w:right w:val="none" w:sz="0" w:space="0" w:color="auto"/>
          </w:divBdr>
        </w:div>
        <w:div w:id="815341972">
          <w:marLeft w:val="0"/>
          <w:marRight w:val="0"/>
          <w:marTop w:val="0"/>
          <w:marBottom w:val="0"/>
          <w:divBdr>
            <w:top w:val="none" w:sz="0" w:space="0" w:color="auto"/>
            <w:left w:val="none" w:sz="0" w:space="0" w:color="auto"/>
            <w:bottom w:val="none" w:sz="0" w:space="0" w:color="auto"/>
            <w:right w:val="none" w:sz="0" w:space="0" w:color="auto"/>
          </w:divBdr>
        </w:div>
        <w:div w:id="759256701">
          <w:marLeft w:val="0"/>
          <w:marRight w:val="0"/>
          <w:marTop w:val="0"/>
          <w:marBottom w:val="0"/>
          <w:divBdr>
            <w:top w:val="none" w:sz="0" w:space="0" w:color="auto"/>
            <w:left w:val="none" w:sz="0" w:space="0" w:color="auto"/>
            <w:bottom w:val="none" w:sz="0" w:space="0" w:color="auto"/>
            <w:right w:val="none" w:sz="0" w:space="0" w:color="auto"/>
          </w:divBdr>
        </w:div>
        <w:div w:id="513542886">
          <w:marLeft w:val="0"/>
          <w:marRight w:val="0"/>
          <w:marTop w:val="0"/>
          <w:marBottom w:val="0"/>
          <w:divBdr>
            <w:top w:val="none" w:sz="0" w:space="0" w:color="auto"/>
            <w:left w:val="none" w:sz="0" w:space="0" w:color="auto"/>
            <w:bottom w:val="none" w:sz="0" w:space="0" w:color="auto"/>
            <w:right w:val="none" w:sz="0" w:space="0" w:color="auto"/>
          </w:divBdr>
        </w:div>
        <w:div w:id="640891503">
          <w:marLeft w:val="0"/>
          <w:marRight w:val="0"/>
          <w:marTop w:val="0"/>
          <w:marBottom w:val="0"/>
          <w:divBdr>
            <w:top w:val="none" w:sz="0" w:space="0" w:color="auto"/>
            <w:left w:val="none" w:sz="0" w:space="0" w:color="auto"/>
            <w:bottom w:val="none" w:sz="0" w:space="0" w:color="auto"/>
            <w:right w:val="none" w:sz="0" w:space="0" w:color="auto"/>
          </w:divBdr>
        </w:div>
        <w:div w:id="1212957079">
          <w:marLeft w:val="0"/>
          <w:marRight w:val="0"/>
          <w:marTop w:val="0"/>
          <w:marBottom w:val="0"/>
          <w:divBdr>
            <w:top w:val="none" w:sz="0" w:space="0" w:color="auto"/>
            <w:left w:val="none" w:sz="0" w:space="0" w:color="auto"/>
            <w:bottom w:val="none" w:sz="0" w:space="0" w:color="auto"/>
            <w:right w:val="none" w:sz="0" w:space="0" w:color="auto"/>
          </w:divBdr>
        </w:div>
        <w:div w:id="1752041071">
          <w:marLeft w:val="0"/>
          <w:marRight w:val="0"/>
          <w:marTop w:val="0"/>
          <w:marBottom w:val="0"/>
          <w:divBdr>
            <w:top w:val="none" w:sz="0" w:space="0" w:color="auto"/>
            <w:left w:val="none" w:sz="0" w:space="0" w:color="auto"/>
            <w:bottom w:val="none" w:sz="0" w:space="0" w:color="auto"/>
            <w:right w:val="none" w:sz="0" w:space="0" w:color="auto"/>
          </w:divBdr>
        </w:div>
        <w:div w:id="1790977726">
          <w:marLeft w:val="0"/>
          <w:marRight w:val="0"/>
          <w:marTop w:val="0"/>
          <w:marBottom w:val="0"/>
          <w:divBdr>
            <w:top w:val="none" w:sz="0" w:space="0" w:color="auto"/>
            <w:left w:val="none" w:sz="0" w:space="0" w:color="auto"/>
            <w:bottom w:val="none" w:sz="0" w:space="0" w:color="auto"/>
            <w:right w:val="none" w:sz="0" w:space="0" w:color="auto"/>
          </w:divBdr>
        </w:div>
        <w:div w:id="1462191994">
          <w:marLeft w:val="0"/>
          <w:marRight w:val="0"/>
          <w:marTop w:val="0"/>
          <w:marBottom w:val="0"/>
          <w:divBdr>
            <w:top w:val="none" w:sz="0" w:space="0" w:color="auto"/>
            <w:left w:val="none" w:sz="0" w:space="0" w:color="auto"/>
            <w:bottom w:val="none" w:sz="0" w:space="0" w:color="auto"/>
            <w:right w:val="none" w:sz="0" w:space="0" w:color="auto"/>
          </w:divBdr>
        </w:div>
        <w:div w:id="565382737">
          <w:marLeft w:val="0"/>
          <w:marRight w:val="0"/>
          <w:marTop w:val="0"/>
          <w:marBottom w:val="0"/>
          <w:divBdr>
            <w:top w:val="none" w:sz="0" w:space="0" w:color="auto"/>
            <w:left w:val="none" w:sz="0" w:space="0" w:color="auto"/>
            <w:bottom w:val="none" w:sz="0" w:space="0" w:color="auto"/>
            <w:right w:val="none" w:sz="0" w:space="0" w:color="auto"/>
          </w:divBdr>
        </w:div>
        <w:div w:id="1196042286">
          <w:marLeft w:val="0"/>
          <w:marRight w:val="0"/>
          <w:marTop w:val="0"/>
          <w:marBottom w:val="0"/>
          <w:divBdr>
            <w:top w:val="none" w:sz="0" w:space="0" w:color="auto"/>
            <w:left w:val="none" w:sz="0" w:space="0" w:color="auto"/>
            <w:bottom w:val="none" w:sz="0" w:space="0" w:color="auto"/>
            <w:right w:val="none" w:sz="0" w:space="0" w:color="auto"/>
          </w:divBdr>
        </w:div>
      </w:divsChild>
    </w:div>
    <w:div w:id="346106009">
      <w:bodyDiv w:val="1"/>
      <w:marLeft w:val="0"/>
      <w:marRight w:val="0"/>
      <w:marTop w:val="0"/>
      <w:marBottom w:val="0"/>
      <w:divBdr>
        <w:top w:val="none" w:sz="0" w:space="0" w:color="auto"/>
        <w:left w:val="none" w:sz="0" w:space="0" w:color="auto"/>
        <w:bottom w:val="none" w:sz="0" w:space="0" w:color="auto"/>
        <w:right w:val="none" w:sz="0" w:space="0" w:color="auto"/>
      </w:divBdr>
    </w:div>
    <w:div w:id="531845536">
      <w:bodyDiv w:val="1"/>
      <w:marLeft w:val="0"/>
      <w:marRight w:val="0"/>
      <w:marTop w:val="0"/>
      <w:marBottom w:val="0"/>
      <w:divBdr>
        <w:top w:val="none" w:sz="0" w:space="0" w:color="auto"/>
        <w:left w:val="none" w:sz="0" w:space="0" w:color="auto"/>
        <w:bottom w:val="none" w:sz="0" w:space="0" w:color="auto"/>
        <w:right w:val="none" w:sz="0" w:space="0" w:color="auto"/>
      </w:divBdr>
    </w:div>
    <w:div w:id="609627680">
      <w:bodyDiv w:val="1"/>
      <w:marLeft w:val="0"/>
      <w:marRight w:val="0"/>
      <w:marTop w:val="0"/>
      <w:marBottom w:val="0"/>
      <w:divBdr>
        <w:top w:val="none" w:sz="0" w:space="0" w:color="auto"/>
        <w:left w:val="none" w:sz="0" w:space="0" w:color="auto"/>
        <w:bottom w:val="none" w:sz="0" w:space="0" w:color="auto"/>
        <w:right w:val="none" w:sz="0" w:space="0" w:color="auto"/>
      </w:divBdr>
    </w:div>
    <w:div w:id="620458929">
      <w:bodyDiv w:val="1"/>
      <w:marLeft w:val="0"/>
      <w:marRight w:val="0"/>
      <w:marTop w:val="0"/>
      <w:marBottom w:val="0"/>
      <w:divBdr>
        <w:top w:val="none" w:sz="0" w:space="0" w:color="auto"/>
        <w:left w:val="none" w:sz="0" w:space="0" w:color="auto"/>
        <w:bottom w:val="none" w:sz="0" w:space="0" w:color="auto"/>
        <w:right w:val="none" w:sz="0" w:space="0" w:color="auto"/>
      </w:divBdr>
    </w:div>
    <w:div w:id="714042653">
      <w:bodyDiv w:val="1"/>
      <w:marLeft w:val="0"/>
      <w:marRight w:val="0"/>
      <w:marTop w:val="0"/>
      <w:marBottom w:val="0"/>
      <w:divBdr>
        <w:top w:val="none" w:sz="0" w:space="0" w:color="auto"/>
        <w:left w:val="none" w:sz="0" w:space="0" w:color="auto"/>
        <w:bottom w:val="none" w:sz="0" w:space="0" w:color="auto"/>
        <w:right w:val="none" w:sz="0" w:space="0" w:color="auto"/>
      </w:divBdr>
    </w:div>
    <w:div w:id="839123897">
      <w:bodyDiv w:val="1"/>
      <w:marLeft w:val="0"/>
      <w:marRight w:val="0"/>
      <w:marTop w:val="0"/>
      <w:marBottom w:val="0"/>
      <w:divBdr>
        <w:top w:val="none" w:sz="0" w:space="0" w:color="auto"/>
        <w:left w:val="none" w:sz="0" w:space="0" w:color="auto"/>
        <w:bottom w:val="none" w:sz="0" w:space="0" w:color="auto"/>
        <w:right w:val="none" w:sz="0" w:space="0" w:color="auto"/>
      </w:divBdr>
      <w:divsChild>
        <w:div w:id="1970741728">
          <w:marLeft w:val="0"/>
          <w:marRight w:val="0"/>
          <w:marTop w:val="0"/>
          <w:marBottom w:val="0"/>
          <w:divBdr>
            <w:top w:val="none" w:sz="0" w:space="0" w:color="auto"/>
            <w:left w:val="none" w:sz="0" w:space="0" w:color="auto"/>
            <w:bottom w:val="none" w:sz="0" w:space="0" w:color="auto"/>
            <w:right w:val="none" w:sz="0" w:space="0" w:color="auto"/>
          </w:divBdr>
          <w:divsChild>
            <w:div w:id="658390747">
              <w:marLeft w:val="0"/>
              <w:marRight w:val="0"/>
              <w:marTop w:val="0"/>
              <w:marBottom w:val="0"/>
              <w:divBdr>
                <w:top w:val="none" w:sz="0" w:space="0" w:color="auto"/>
                <w:left w:val="none" w:sz="0" w:space="0" w:color="auto"/>
                <w:bottom w:val="none" w:sz="0" w:space="0" w:color="auto"/>
                <w:right w:val="none" w:sz="0" w:space="0" w:color="auto"/>
              </w:divBdr>
              <w:divsChild>
                <w:div w:id="8369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80621">
      <w:bodyDiv w:val="1"/>
      <w:marLeft w:val="0"/>
      <w:marRight w:val="0"/>
      <w:marTop w:val="0"/>
      <w:marBottom w:val="0"/>
      <w:divBdr>
        <w:top w:val="none" w:sz="0" w:space="0" w:color="auto"/>
        <w:left w:val="none" w:sz="0" w:space="0" w:color="auto"/>
        <w:bottom w:val="none" w:sz="0" w:space="0" w:color="auto"/>
        <w:right w:val="none" w:sz="0" w:space="0" w:color="auto"/>
      </w:divBdr>
    </w:div>
    <w:div w:id="1123578650">
      <w:bodyDiv w:val="1"/>
      <w:marLeft w:val="0"/>
      <w:marRight w:val="0"/>
      <w:marTop w:val="0"/>
      <w:marBottom w:val="0"/>
      <w:divBdr>
        <w:top w:val="none" w:sz="0" w:space="0" w:color="auto"/>
        <w:left w:val="none" w:sz="0" w:space="0" w:color="auto"/>
        <w:bottom w:val="none" w:sz="0" w:space="0" w:color="auto"/>
        <w:right w:val="none" w:sz="0" w:space="0" w:color="auto"/>
      </w:divBdr>
    </w:div>
    <w:div w:id="1454207414">
      <w:bodyDiv w:val="1"/>
      <w:marLeft w:val="0"/>
      <w:marRight w:val="0"/>
      <w:marTop w:val="0"/>
      <w:marBottom w:val="0"/>
      <w:divBdr>
        <w:top w:val="none" w:sz="0" w:space="0" w:color="auto"/>
        <w:left w:val="none" w:sz="0" w:space="0" w:color="auto"/>
        <w:bottom w:val="none" w:sz="0" w:space="0" w:color="auto"/>
        <w:right w:val="none" w:sz="0" w:space="0" w:color="auto"/>
      </w:divBdr>
    </w:div>
    <w:div w:id="1698582500">
      <w:bodyDiv w:val="1"/>
      <w:marLeft w:val="0"/>
      <w:marRight w:val="0"/>
      <w:marTop w:val="0"/>
      <w:marBottom w:val="0"/>
      <w:divBdr>
        <w:top w:val="none" w:sz="0" w:space="0" w:color="auto"/>
        <w:left w:val="none" w:sz="0" w:space="0" w:color="auto"/>
        <w:bottom w:val="none" w:sz="0" w:space="0" w:color="auto"/>
        <w:right w:val="none" w:sz="0" w:space="0" w:color="auto"/>
      </w:divBdr>
    </w:div>
    <w:div w:id="1822889892">
      <w:bodyDiv w:val="1"/>
      <w:marLeft w:val="0"/>
      <w:marRight w:val="0"/>
      <w:marTop w:val="0"/>
      <w:marBottom w:val="0"/>
      <w:divBdr>
        <w:top w:val="none" w:sz="0" w:space="0" w:color="auto"/>
        <w:left w:val="none" w:sz="0" w:space="0" w:color="auto"/>
        <w:bottom w:val="none" w:sz="0" w:space="0" w:color="auto"/>
        <w:right w:val="none" w:sz="0" w:space="0" w:color="auto"/>
      </w:divBdr>
    </w:div>
    <w:div w:id="1864320265">
      <w:bodyDiv w:val="1"/>
      <w:marLeft w:val="0"/>
      <w:marRight w:val="0"/>
      <w:marTop w:val="0"/>
      <w:marBottom w:val="0"/>
      <w:divBdr>
        <w:top w:val="none" w:sz="0" w:space="0" w:color="auto"/>
        <w:left w:val="none" w:sz="0" w:space="0" w:color="auto"/>
        <w:bottom w:val="none" w:sz="0" w:space="0" w:color="auto"/>
        <w:right w:val="none" w:sz="0" w:space="0" w:color="auto"/>
      </w:divBdr>
    </w:div>
    <w:div w:id="1878659260">
      <w:bodyDiv w:val="1"/>
      <w:marLeft w:val="0"/>
      <w:marRight w:val="0"/>
      <w:marTop w:val="0"/>
      <w:marBottom w:val="0"/>
      <w:divBdr>
        <w:top w:val="none" w:sz="0" w:space="0" w:color="auto"/>
        <w:left w:val="none" w:sz="0" w:space="0" w:color="auto"/>
        <w:bottom w:val="none" w:sz="0" w:space="0" w:color="auto"/>
        <w:right w:val="none" w:sz="0" w:space="0" w:color="auto"/>
      </w:divBdr>
    </w:div>
    <w:div w:id="2129467590">
      <w:bodyDiv w:val="1"/>
      <w:marLeft w:val="0"/>
      <w:marRight w:val="0"/>
      <w:marTop w:val="0"/>
      <w:marBottom w:val="0"/>
      <w:divBdr>
        <w:top w:val="none" w:sz="0" w:space="0" w:color="auto"/>
        <w:left w:val="none" w:sz="0" w:space="0" w:color="auto"/>
        <w:bottom w:val="none" w:sz="0" w:space="0" w:color="auto"/>
        <w:right w:val="none" w:sz="0" w:space="0" w:color="auto"/>
      </w:divBdr>
      <w:divsChild>
        <w:div w:id="1544247202">
          <w:marLeft w:val="0"/>
          <w:marRight w:val="0"/>
          <w:marTop w:val="0"/>
          <w:marBottom w:val="0"/>
          <w:divBdr>
            <w:top w:val="none" w:sz="0" w:space="0" w:color="auto"/>
            <w:left w:val="none" w:sz="0" w:space="0" w:color="auto"/>
            <w:bottom w:val="none" w:sz="0" w:space="0" w:color="auto"/>
            <w:right w:val="none" w:sz="0" w:space="0" w:color="auto"/>
          </w:divBdr>
          <w:divsChild>
            <w:div w:id="1860121189">
              <w:marLeft w:val="0"/>
              <w:marRight w:val="0"/>
              <w:marTop w:val="0"/>
              <w:marBottom w:val="0"/>
              <w:divBdr>
                <w:top w:val="none" w:sz="0" w:space="0" w:color="auto"/>
                <w:left w:val="none" w:sz="0" w:space="0" w:color="auto"/>
                <w:bottom w:val="none" w:sz="0" w:space="0" w:color="auto"/>
                <w:right w:val="none" w:sz="0" w:space="0" w:color="auto"/>
              </w:divBdr>
              <w:divsChild>
                <w:div w:id="12810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C630AA63</Template>
  <TotalTime>1</TotalTime>
  <Pages>3</Pages>
  <Words>1108</Words>
  <Characters>6098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DierenNatuurPraktijk</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 Smit</dc:creator>
  <cp:lastModifiedBy>Twan  Huyskens</cp:lastModifiedBy>
  <cp:revision>2</cp:revision>
  <dcterms:created xsi:type="dcterms:W3CDTF">2019-11-21T13:31:00Z</dcterms:created>
  <dcterms:modified xsi:type="dcterms:W3CDTF">2019-11-21T13:31:00Z</dcterms:modified>
</cp:coreProperties>
</file>