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tblpY="8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1"/>
      </w:tblGrid>
      <w:tr w:rsidR="009116C0" w14:paraId="1E3D592E" w14:textId="77777777" w:rsidTr="0E68D98F">
        <w:tc>
          <w:tcPr>
            <w:tcW w:w="8391" w:type="dxa"/>
          </w:tcPr>
          <w:p w14:paraId="2F60EAC8" w14:textId="77777777" w:rsidR="009116C0" w:rsidRPr="009116C0" w:rsidRDefault="009116C0" w:rsidP="009116C0">
            <w:pPr>
              <w:rPr>
                <w:rFonts w:ascii="Arial" w:hAnsi="Arial"/>
              </w:rPr>
            </w:pPr>
            <w:r w:rsidRPr="00D7031D">
              <w:rPr>
                <w:rFonts w:ascii="Arial" w:hAnsi="Arial"/>
              </w:rPr>
              <w:t>De raad van de gemeente Meerssen:</w:t>
            </w:r>
          </w:p>
        </w:tc>
      </w:tr>
      <w:tr w:rsidR="009116C0" w14:paraId="672A6659" w14:textId="77777777" w:rsidTr="0E68D98F">
        <w:tc>
          <w:tcPr>
            <w:tcW w:w="8391" w:type="dxa"/>
          </w:tcPr>
          <w:p w14:paraId="0A37501D" w14:textId="77777777" w:rsidR="009116C0" w:rsidRPr="00D7031D" w:rsidRDefault="009116C0" w:rsidP="009116C0">
            <w:pPr>
              <w:rPr>
                <w:rFonts w:ascii="Arial" w:hAnsi="Arial"/>
              </w:rPr>
            </w:pPr>
          </w:p>
        </w:tc>
      </w:tr>
      <w:tr w:rsidR="009116C0" w14:paraId="35347286" w14:textId="77777777" w:rsidTr="0E68D98F">
        <w:tc>
          <w:tcPr>
            <w:tcW w:w="8391" w:type="dxa"/>
          </w:tcPr>
          <w:p w14:paraId="023402AA" w14:textId="77777777" w:rsidR="009116C0" w:rsidRPr="009116C0" w:rsidRDefault="398CF326" w:rsidP="398CF326">
            <w:pPr>
              <w:rPr>
                <w:rFonts w:ascii="Arial" w:hAnsi="Arial"/>
              </w:rPr>
            </w:pPr>
            <w:r w:rsidRPr="398CF326">
              <w:rPr>
                <w:rFonts w:ascii="Arial" w:hAnsi="Arial"/>
              </w:rPr>
              <w:t xml:space="preserve">Gezien het voorstel van het college de dato 4 januari 2022 strekkende tot de vaststelling van </w:t>
            </w:r>
            <w:r w:rsidRPr="398CF326">
              <w:rPr>
                <w:rFonts w:cstheme="minorBidi"/>
              </w:rPr>
              <w:t xml:space="preserve">een </w:t>
            </w:r>
            <w:r w:rsidRPr="398CF326">
              <w:rPr>
                <w:rFonts w:cstheme="minorBidi"/>
                <w:color w:val="000000" w:themeColor="text1"/>
              </w:rPr>
              <w:t>Verordening eenmalig aansluitrecht Meerssen 2022;</w:t>
            </w:r>
          </w:p>
        </w:tc>
      </w:tr>
      <w:tr w:rsidR="009116C0" w14:paraId="5DAB6C7B" w14:textId="77777777" w:rsidTr="0E68D98F">
        <w:tc>
          <w:tcPr>
            <w:tcW w:w="8391" w:type="dxa"/>
          </w:tcPr>
          <w:p w14:paraId="02EB378F" w14:textId="77777777" w:rsidR="009116C0" w:rsidRPr="00D7031D" w:rsidRDefault="009116C0" w:rsidP="009116C0">
            <w:pPr>
              <w:rPr>
                <w:rFonts w:ascii="Arial" w:hAnsi="Arial"/>
              </w:rPr>
            </w:pPr>
          </w:p>
        </w:tc>
      </w:tr>
      <w:tr w:rsidR="009116C0" w14:paraId="2815E6CD" w14:textId="77777777" w:rsidTr="0E68D98F">
        <w:tc>
          <w:tcPr>
            <w:tcW w:w="8391" w:type="dxa"/>
          </w:tcPr>
          <w:p w14:paraId="396BA07C" w14:textId="41C5ECF2" w:rsidR="009116C0" w:rsidRPr="009116C0" w:rsidRDefault="398CF326" w:rsidP="398CF326">
            <w:pPr>
              <w:rPr>
                <w:rFonts w:ascii="Arial" w:hAnsi="Arial"/>
              </w:rPr>
            </w:pPr>
            <w:r w:rsidRPr="398CF326">
              <w:rPr>
                <w:rFonts w:ascii="Arial" w:hAnsi="Arial"/>
              </w:rPr>
              <w:t>Gelet op het artikel 229, eerste lid, aanhef en onderdelen a en b, van de Gemeentewet;</w:t>
            </w:r>
          </w:p>
        </w:tc>
      </w:tr>
      <w:tr w:rsidR="009116C0" w14:paraId="2CB83DAD" w14:textId="77777777" w:rsidTr="0E68D98F">
        <w:tc>
          <w:tcPr>
            <w:tcW w:w="8391" w:type="dxa"/>
          </w:tcPr>
          <w:p w14:paraId="6A05A809" w14:textId="77777777" w:rsidR="009116C0" w:rsidRDefault="009116C0" w:rsidP="009116C0">
            <w:pPr>
              <w:rPr>
                <w:rFonts w:ascii="Arial" w:hAnsi="Arial"/>
              </w:rPr>
            </w:pPr>
          </w:p>
          <w:p w14:paraId="5A39BBE3" w14:textId="77777777" w:rsidR="0008409A" w:rsidRDefault="0008409A" w:rsidP="009116C0">
            <w:pPr>
              <w:rPr>
                <w:rFonts w:ascii="Arial" w:hAnsi="Arial"/>
              </w:rPr>
            </w:pPr>
          </w:p>
          <w:p w14:paraId="41C8F396" w14:textId="77777777" w:rsidR="0008409A" w:rsidRDefault="0008409A" w:rsidP="009116C0">
            <w:pPr>
              <w:rPr>
                <w:rFonts w:ascii="Arial" w:hAnsi="Arial"/>
              </w:rPr>
            </w:pPr>
          </w:p>
          <w:p w14:paraId="30F4DB00" w14:textId="77777777" w:rsidR="009116C0" w:rsidRDefault="009116C0" w:rsidP="009116C0">
            <w:pPr>
              <w:rPr>
                <w:rFonts w:ascii="Arial" w:hAnsi="Arial"/>
              </w:rPr>
            </w:pPr>
            <w:r>
              <w:rPr>
                <w:rFonts w:ascii="Arial" w:hAnsi="Arial"/>
              </w:rPr>
              <w:t>B E S L U I T:</w:t>
            </w:r>
          </w:p>
          <w:p w14:paraId="72A3D3EC" w14:textId="77777777" w:rsidR="009116C0" w:rsidRPr="00D7031D" w:rsidRDefault="009116C0" w:rsidP="009116C0">
            <w:pPr>
              <w:rPr>
                <w:rFonts w:ascii="Arial" w:hAnsi="Arial"/>
              </w:rPr>
            </w:pPr>
          </w:p>
        </w:tc>
      </w:tr>
      <w:tr w:rsidR="009116C0" w14:paraId="227E5D5A" w14:textId="77777777" w:rsidTr="0E68D98F">
        <w:tc>
          <w:tcPr>
            <w:tcW w:w="8391" w:type="dxa"/>
          </w:tcPr>
          <w:p w14:paraId="14D4A2D9" w14:textId="77777777" w:rsidR="009116C0" w:rsidRPr="009116C0" w:rsidRDefault="009116C0" w:rsidP="009116C0">
            <w:pPr>
              <w:rPr>
                <w:rFonts w:ascii="Arial" w:hAnsi="Arial"/>
              </w:rPr>
            </w:pPr>
            <w:r w:rsidRPr="00D7031D">
              <w:rPr>
                <w:rFonts w:ascii="Arial" w:hAnsi="Arial"/>
              </w:rPr>
              <w:t>Vast te stellen de:</w:t>
            </w:r>
          </w:p>
        </w:tc>
      </w:tr>
      <w:tr w:rsidR="009116C0" w14:paraId="0D0B940D" w14:textId="77777777" w:rsidTr="0E68D98F">
        <w:tc>
          <w:tcPr>
            <w:tcW w:w="8391" w:type="dxa"/>
          </w:tcPr>
          <w:p w14:paraId="0E27B00A" w14:textId="77777777" w:rsidR="009116C0" w:rsidRDefault="009116C0" w:rsidP="009116C0"/>
        </w:tc>
      </w:tr>
      <w:tr w:rsidR="009116C0" w14:paraId="2D826FB9" w14:textId="77777777" w:rsidTr="0E68D98F">
        <w:tc>
          <w:tcPr>
            <w:tcW w:w="8391" w:type="dxa"/>
          </w:tcPr>
          <w:p w14:paraId="7194E969" w14:textId="77777777" w:rsidR="0008409A" w:rsidRPr="0008409A" w:rsidRDefault="001263FA" w:rsidP="0008409A">
            <w:pPr>
              <w:spacing w:line="276" w:lineRule="auto"/>
              <w:rPr>
                <w:rFonts w:ascii="Arial" w:hAnsi="Arial"/>
              </w:rPr>
            </w:pPr>
            <w:r>
              <w:rPr>
                <w:rFonts w:ascii="Arial" w:hAnsi="Arial"/>
              </w:rPr>
              <w:t>Verorden</w:t>
            </w:r>
            <w:r w:rsidR="009116C0" w:rsidRPr="00D7031D">
              <w:rPr>
                <w:rFonts w:ascii="Arial" w:hAnsi="Arial"/>
              </w:rPr>
              <w:t xml:space="preserve">ing </w:t>
            </w:r>
            <w:r w:rsidR="0008409A" w:rsidRPr="0008409A">
              <w:rPr>
                <w:rFonts w:ascii="Arial" w:hAnsi="Arial"/>
              </w:rPr>
              <w:t xml:space="preserve">van de gemeenteraad van de gemeente </w:t>
            </w:r>
            <w:r w:rsidR="0008409A">
              <w:rPr>
                <w:rFonts w:ascii="Arial" w:hAnsi="Arial"/>
              </w:rPr>
              <w:t>Meerssen</w:t>
            </w:r>
            <w:r w:rsidR="0008409A" w:rsidRPr="0008409A">
              <w:rPr>
                <w:rFonts w:ascii="Arial" w:hAnsi="Arial"/>
              </w:rPr>
              <w:t xml:space="preserve"> houdende regels omtrent de heffing en invordering van een eenmalig aansluitrecht </w:t>
            </w:r>
            <w:r w:rsidR="0008409A">
              <w:rPr>
                <w:rFonts w:ascii="Arial" w:hAnsi="Arial"/>
              </w:rPr>
              <w:t>Meerssen</w:t>
            </w:r>
            <w:r w:rsidR="0008409A" w:rsidRPr="0008409A">
              <w:rPr>
                <w:rFonts w:ascii="Arial" w:hAnsi="Arial"/>
              </w:rPr>
              <w:t xml:space="preserve"> 2022</w:t>
            </w:r>
          </w:p>
          <w:p w14:paraId="0E216259" w14:textId="77777777" w:rsidR="0008409A" w:rsidRPr="0008409A" w:rsidRDefault="0008409A" w:rsidP="0008409A">
            <w:pPr>
              <w:spacing w:line="276" w:lineRule="auto"/>
              <w:rPr>
                <w:rFonts w:ascii="Arial" w:hAnsi="Arial"/>
              </w:rPr>
            </w:pPr>
            <w:r w:rsidRPr="0008409A">
              <w:rPr>
                <w:rFonts w:ascii="Arial" w:hAnsi="Arial"/>
              </w:rPr>
              <w:t xml:space="preserve">(Verordening eenmalig aansluitrecht </w:t>
            </w:r>
            <w:r>
              <w:rPr>
                <w:rFonts w:ascii="Arial" w:hAnsi="Arial"/>
              </w:rPr>
              <w:t xml:space="preserve">Meerssen </w:t>
            </w:r>
            <w:r w:rsidRPr="0008409A">
              <w:rPr>
                <w:rFonts w:ascii="Arial" w:hAnsi="Arial"/>
              </w:rPr>
              <w:t>2022)</w:t>
            </w:r>
          </w:p>
          <w:p w14:paraId="60061E4C" w14:textId="77777777" w:rsidR="009116C0" w:rsidRPr="009116C0" w:rsidRDefault="009116C0" w:rsidP="001263FA">
            <w:pPr>
              <w:rPr>
                <w:rFonts w:ascii="Arial" w:hAnsi="Arial"/>
              </w:rPr>
            </w:pPr>
          </w:p>
        </w:tc>
      </w:tr>
      <w:tr w:rsidR="009116C0" w14:paraId="44EAFD9C" w14:textId="77777777" w:rsidTr="0E68D98F">
        <w:tc>
          <w:tcPr>
            <w:tcW w:w="8391" w:type="dxa"/>
          </w:tcPr>
          <w:p w14:paraId="4B94D5A5" w14:textId="77777777" w:rsidR="0008409A" w:rsidRDefault="0008409A" w:rsidP="009116C0"/>
        </w:tc>
      </w:tr>
      <w:tr w:rsidR="009116C0" w14:paraId="106EAFBD" w14:textId="77777777" w:rsidTr="0E68D98F">
        <w:tc>
          <w:tcPr>
            <w:tcW w:w="8391" w:type="dxa"/>
          </w:tcPr>
          <w:p w14:paraId="3DEEC669" w14:textId="77777777" w:rsidR="004A410C" w:rsidRDefault="004A410C" w:rsidP="0008409A">
            <w:pPr>
              <w:shd w:val="clear" w:color="auto" w:fill="FFFFFF"/>
              <w:spacing w:line="276" w:lineRule="auto"/>
              <w:rPr>
                <w:rFonts w:ascii="Arial" w:hAnsi="Arial"/>
                <w:b/>
                <w:sz w:val="20"/>
                <w:szCs w:val="20"/>
              </w:rPr>
            </w:pPr>
          </w:p>
          <w:p w14:paraId="4AB69A73" w14:textId="77777777" w:rsidR="0008409A" w:rsidRPr="0008409A" w:rsidRDefault="0008409A" w:rsidP="0008409A">
            <w:pPr>
              <w:shd w:val="clear" w:color="auto" w:fill="FFFFFF"/>
              <w:spacing w:line="276" w:lineRule="auto"/>
              <w:rPr>
                <w:rFonts w:ascii="Arial" w:hAnsi="Arial"/>
                <w:b/>
                <w:sz w:val="20"/>
                <w:szCs w:val="20"/>
              </w:rPr>
            </w:pPr>
            <w:r w:rsidRPr="0008409A">
              <w:rPr>
                <w:rFonts w:ascii="Arial" w:hAnsi="Arial"/>
                <w:b/>
                <w:sz w:val="20"/>
                <w:szCs w:val="20"/>
              </w:rPr>
              <w:t>Artikel 1. Definities</w:t>
            </w:r>
          </w:p>
          <w:p w14:paraId="082080BB" w14:textId="77777777" w:rsidR="0008409A" w:rsidRPr="0008409A" w:rsidRDefault="0008409A" w:rsidP="0008409A">
            <w:pPr>
              <w:shd w:val="clear" w:color="auto" w:fill="FFFFFF"/>
              <w:spacing w:line="276" w:lineRule="auto"/>
              <w:rPr>
                <w:rFonts w:ascii="Arial" w:hAnsi="Arial"/>
                <w:sz w:val="20"/>
                <w:szCs w:val="20"/>
              </w:rPr>
            </w:pPr>
            <w:bookmarkStart w:id="0" w:name="id1-3-2-2-1-2"/>
            <w:bookmarkEnd w:id="0"/>
            <w:r w:rsidRPr="0008409A">
              <w:rPr>
                <w:rFonts w:ascii="Arial" w:hAnsi="Arial"/>
                <w:sz w:val="20"/>
                <w:szCs w:val="20"/>
              </w:rPr>
              <w:t>Voor de toepassing van deze verordening wordt verstaan onder:</w:t>
            </w:r>
          </w:p>
          <w:p w14:paraId="56B8B3DA" w14:textId="77777777" w:rsidR="0008409A" w:rsidRPr="0008409A" w:rsidRDefault="0008409A" w:rsidP="0008409A">
            <w:pPr>
              <w:shd w:val="clear" w:color="auto" w:fill="FFFFFF"/>
              <w:spacing w:line="276" w:lineRule="auto"/>
              <w:rPr>
                <w:rFonts w:ascii="Arial" w:hAnsi="Arial"/>
                <w:sz w:val="20"/>
                <w:szCs w:val="20"/>
              </w:rPr>
            </w:pPr>
            <w:r w:rsidRPr="0008409A">
              <w:rPr>
                <w:rFonts w:ascii="Arial" w:hAnsi="Arial"/>
                <w:sz w:val="20"/>
                <w:szCs w:val="20"/>
              </w:rPr>
              <w:t>a.</w:t>
            </w:r>
            <w:bookmarkStart w:id="1" w:name="id1-3-2-2-1-3-1-2"/>
            <w:bookmarkEnd w:id="1"/>
            <w:r w:rsidRPr="0008409A">
              <w:rPr>
                <w:rFonts w:ascii="Arial" w:hAnsi="Arial"/>
                <w:sz w:val="20"/>
                <w:szCs w:val="20"/>
              </w:rPr>
              <w:tab/>
            </w:r>
            <w:r w:rsidRPr="004A410C">
              <w:rPr>
                <w:rFonts w:ascii="Arial" w:hAnsi="Arial"/>
                <w:sz w:val="20"/>
                <w:szCs w:val="20"/>
                <w:u w:val="single"/>
              </w:rPr>
              <w:t>gemeentelijke riolering:</w:t>
            </w:r>
          </w:p>
          <w:p w14:paraId="73EAD4E6" w14:textId="77777777" w:rsidR="0008409A" w:rsidRPr="0008409A" w:rsidRDefault="0008409A" w:rsidP="0008409A">
            <w:pPr>
              <w:numPr>
                <w:ilvl w:val="1"/>
                <w:numId w:val="28"/>
              </w:numPr>
              <w:shd w:val="clear" w:color="auto" w:fill="FFFFFF"/>
              <w:tabs>
                <w:tab w:val="clear" w:pos="1440"/>
                <w:tab w:val="num" w:pos="1134"/>
              </w:tabs>
              <w:spacing w:line="276" w:lineRule="auto"/>
              <w:ind w:left="1134" w:hanging="425"/>
              <w:rPr>
                <w:rFonts w:ascii="Arial" w:hAnsi="Arial"/>
                <w:sz w:val="20"/>
                <w:szCs w:val="20"/>
              </w:rPr>
            </w:pPr>
            <w:bookmarkStart w:id="2" w:name="id1-3-2-2-1-3-2-2"/>
            <w:bookmarkEnd w:id="2"/>
            <w:r w:rsidRPr="0008409A">
              <w:rPr>
                <w:rFonts w:ascii="Arial" w:hAnsi="Arial"/>
                <w:sz w:val="20"/>
                <w:szCs w:val="20"/>
              </w:rPr>
              <w:t>het gedeelte van de riolering dat bij de gemeente in eigendom en/of beheer is voor de inzameling en het transport van afvalwater en hemelwater, met inbegrip van de daartoe behorende rioolgemalen en persleidingen alsmede werken en installaties van overeenkomstige aard, inclusief de perceelaansluitleiding en het aansluitpunt; alsmede het voor de openbare dienst bestemde gemeentewater.</w:t>
            </w:r>
          </w:p>
          <w:p w14:paraId="40E28616" w14:textId="77777777" w:rsidR="0008409A" w:rsidRPr="0008409A" w:rsidRDefault="0008409A" w:rsidP="0008409A">
            <w:pPr>
              <w:shd w:val="clear" w:color="auto" w:fill="FFFFFF"/>
              <w:spacing w:line="276" w:lineRule="auto"/>
              <w:rPr>
                <w:rFonts w:ascii="Arial" w:hAnsi="Arial"/>
                <w:sz w:val="20"/>
                <w:szCs w:val="20"/>
              </w:rPr>
            </w:pPr>
            <w:r w:rsidRPr="0008409A">
              <w:rPr>
                <w:rFonts w:ascii="Arial" w:hAnsi="Arial"/>
                <w:sz w:val="20"/>
                <w:szCs w:val="20"/>
              </w:rPr>
              <w:t>b.</w:t>
            </w:r>
            <w:bookmarkStart w:id="3" w:name="id1-3-2-2-1-3-3-2"/>
            <w:bookmarkEnd w:id="3"/>
            <w:r w:rsidRPr="0008409A">
              <w:rPr>
                <w:rFonts w:ascii="Arial" w:hAnsi="Arial"/>
                <w:sz w:val="20"/>
                <w:szCs w:val="20"/>
              </w:rPr>
              <w:tab/>
            </w:r>
            <w:r w:rsidRPr="004A410C">
              <w:rPr>
                <w:rFonts w:ascii="Arial" w:hAnsi="Arial"/>
                <w:sz w:val="20"/>
                <w:szCs w:val="20"/>
                <w:u w:val="single"/>
              </w:rPr>
              <w:t>aansluiting van een eigendom:</w:t>
            </w:r>
          </w:p>
          <w:p w14:paraId="7CA1B33D" w14:textId="77777777" w:rsidR="0008409A" w:rsidRPr="0008409A" w:rsidRDefault="0008409A" w:rsidP="0008409A">
            <w:pPr>
              <w:numPr>
                <w:ilvl w:val="1"/>
                <w:numId w:val="28"/>
              </w:numPr>
              <w:shd w:val="clear" w:color="auto" w:fill="FFFFFF"/>
              <w:tabs>
                <w:tab w:val="clear" w:pos="1440"/>
                <w:tab w:val="num" w:pos="1134"/>
              </w:tabs>
              <w:spacing w:line="276" w:lineRule="auto"/>
              <w:ind w:left="1134" w:hanging="425"/>
              <w:rPr>
                <w:rFonts w:ascii="Arial" w:hAnsi="Arial"/>
                <w:sz w:val="20"/>
                <w:szCs w:val="20"/>
              </w:rPr>
            </w:pPr>
            <w:bookmarkStart w:id="4" w:name="id1-3-2-2-1-3-4-2"/>
            <w:bookmarkEnd w:id="4"/>
            <w:r w:rsidRPr="0008409A">
              <w:rPr>
                <w:rFonts w:ascii="Arial" w:hAnsi="Arial"/>
                <w:sz w:val="20"/>
                <w:szCs w:val="20"/>
              </w:rPr>
              <w:t>onder aansluiting van een eigendom wordt verstaan het leggen door de gemeente van een buisleiding vanaf het aanwezige openbare afvoerstelsel tot aan het eigendom ten behoeve waarvan de aansluiting geschiedt, ertoe dienende om voor dat eigendom een directe of indirecte lozing op de gemeentelijke riolering mogelijk te maken.</w:t>
            </w:r>
          </w:p>
          <w:p w14:paraId="29E5DE28" w14:textId="77777777" w:rsidR="0008409A" w:rsidRPr="0008409A" w:rsidRDefault="0008409A" w:rsidP="0008409A">
            <w:pPr>
              <w:shd w:val="clear" w:color="auto" w:fill="FFFFFF"/>
              <w:spacing w:line="276" w:lineRule="auto"/>
              <w:rPr>
                <w:rFonts w:ascii="Arial" w:hAnsi="Arial"/>
                <w:sz w:val="20"/>
                <w:szCs w:val="20"/>
              </w:rPr>
            </w:pPr>
            <w:r w:rsidRPr="0008409A">
              <w:rPr>
                <w:rFonts w:ascii="Arial" w:hAnsi="Arial"/>
                <w:sz w:val="20"/>
                <w:szCs w:val="20"/>
              </w:rPr>
              <w:t xml:space="preserve">c. </w:t>
            </w:r>
            <w:bookmarkStart w:id="5" w:name="id1-3-2-2-1-3-5-2"/>
            <w:bookmarkEnd w:id="5"/>
            <w:r w:rsidRPr="0008409A">
              <w:rPr>
                <w:rFonts w:ascii="Arial" w:hAnsi="Arial"/>
                <w:sz w:val="20"/>
                <w:szCs w:val="20"/>
              </w:rPr>
              <w:tab/>
            </w:r>
            <w:r w:rsidRPr="004A410C">
              <w:rPr>
                <w:rFonts w:ascii="Arial" w:hAnsi="Arial"/>
                <w:sz w:val="20"/>
                <w:szCs w:val="20"/>
                <w:u w:val="single"/>
              </w:rPr>
              <w:t>standaard rioolaansluiting:</w:t>
            </w:r>
          </w:p>
          <w:p w14:paraId="2DD8C594" w14:textId="77777777" w:rsidR="0008409A" w:rsidRPr="0008409A" w:rsidRDefault="0008409A" w:rsidP="0008409A">
            <w:pPr>
              <w:numPr>
                <w:ilvl w:val="1"/>
                <w:numId w:val="28"/>
              </w:numPr>
              <w:shd w:val="clear" w:color="auto" w:fill="FFFFFF"/>
              <w:tabs>
                <w:tab w:val="clear" w:pos="1440"/>
                <w:tab w:val="num" w:pos="1134"/>
              </w:tabs>
              <w:spacing w:line="276" w:lineRule="auto"/>
              <w:ind w:left="1134" w:hanging="425"/>
              <w:rPr>
                <w:rFonts w:ascii="Arial" w:hAnsi="Arial"/>
                <w:sz w:val="20"/>
                <w:szCs w:val="20"/>
              </w:rPr>
            </w:pPr>
            <w:bookmarkStart w:id="6" w:name="id1-3-2-2-1-3-6-2"/>
            <w:bookmarkEnd w:id="6"/>
            <w:r w:rsidRPr="0008409A">
              <w:rPr>
                <w:rFonts w:ascii="Arial" w:hAnsi="Arial"/>
                <w:sz w:val="20"/>
                <w:szCs w:val="20"/>
              </w:rPr>
              <w:t>Onder standaard rioolaansluiting wordt verstaan het maken van een aansluiting van PVC buis met een doorsnede van 1</w:t>
            </w:r>
            <w:r w:rsidR="007F59DC">
              <w:rPr>
                <w:rFonts w:ascii="Arial" w:hAnsi="Arial"/>
                <w:sz w:val="20"/>
                <w:szCs w:val="20"/>
              </w:rPr>
              <w:t>25</w:t>
            </w:r>
            <w:r w:rsidRPr="0008409A">
              <w:rPr>
                <w:rFonts w:ascii="Arial" w:hAnsi="Arial"/>
                <w:sz w:val="20"/>
                <w:szCs w:val="20"/>
              </w:rPr>
              <w:t xml:space="preserve"> millimeter en een lengte tot 5 meter, met een maximale diepte op de perceelsgrens van 1 meter.</w:t>
            </w:r>
          </w:p>
          <w:p w14:paraId="7A408C15" w14:textId="77777777" w:rsidR="0008409A" w:rsidRPr="0008409A" w:rsidRDefault="0008409A" w:rsidP="0008409A">
            <w:pPr>
              <w:shd w:val="clear" w:color="auto" w:fill="FFFFFF"/>
              <w:spacing w:line="276" w:lineRule="auto"/>
              <w:rPr>
                <w:rFonts w:ascii="Arial" w:hAnsi="Arial"/>
                <w:sz w:val="20"/>
                <w:szCs w:val="20"/>
              </w:rPr>
            </w:pPr>
            <w:r w:rsidRPr="0008409A">
              <w:rPr>
                <w:rFonts w:ascii="Arial" w:hAnsi="Arial"/>
                <w:sz w:val="20"/>
                <w:szCs w:val="20"/>
              </w:rPr>
              <w:t xml:space="preserve">d. </w:t>
            </w:r>
            <w:bookmarkStart w:id="7" w:name="id1-3-2-2-1-3-7-2"/>
            <w:bookmarkEnd w:id="7"/>
            <w:r w:rsidRPr="0008409A">
              <w:rPr>
                <w:rFonts w:ascii="Arial" w:hAnsi="Arial"/>
                <w:sz w:val="20"/>
                <w:szCs w:val="20"/>
              </w:rPr>
              <w:tab/>
            </w:r>
            <w:r w:rsidRPr="004A410C">
              <w:rPr>
                <w:rFonts w:ascii="Arial" w:hAnsi="Arial"/>
                <w:sz w:val="20"/>
                <w:szCs w:val="20"/>
                <w:u w:val="single"/>
              </w:rPr>
              <w:t>bijzondere rioolaansluiting:</w:t>
            </w:r>
          </w:p>
          <w:p w14:paraId="3B0E62E1" w14:textId="77777777" w:rsidR="0008409A" w:rsidRPr="0008409A" w:rsidRDefault="0008409A" w:rsidP="004A410C">
            <w:pPr>
              <w:numPr>
                <w:ilvl w:val="1"/>
                <w:numId w:val="28"/>
              </w:numPr>
              <w:shd w:val="clear" w:color="auto" w:fill="FFFFFF"/>
              <w:tabs>
                <w:tab w:val="clear" w:pos="1440"/>
                <w:tab w:val="num" w:pos="1134"/>
              </w:tabs>
              <w:spacing w:line="276" w:lineRule="auto"/>
              <w:ind w:left="1134" w:right="-87" w:hanging="425"/>
              <w:rPr>
                <w:rFonts w:ascii="Arial" w:hAnsi="Arial"/>
                <w:sz w:val="20"/>
                <w:szCs w:val="20"/>
              </w:rPr>
            </w:pPr>
            <w:bookmarkStart w:id="8" w:name="id1-3-2-2-1-3-8-2"/>
            <w:bookmarkEnd w:id="8"/>
            <w:r w:rsidRPr="0008409A">
              <w:rPr>
                <w:rFonts w:ascii="Arial" w:hAnsi="Arial"/>
                <w:sz w:val="20"/>
                <w:szCs w:val="20"/>
              </w:rPr>
              <w:t>onder bijzondere rioolaansluiting verstaan een rioolaansluiting waarvan de maten afwijken van de standaardaansluiting zoals genoemd in artikel 1 onder c.</w:t>
            </w:r>
          </w:p>
          <w:p w14:paraId="40790252" w14:textId="77777777" w:rsidR="0008409A" w:rsidRPr="0008409A" w:rsidRDefault="0008409A" w:rsidP="0008409A">
            <w:pPr>
              <w:shd w:val="clear" w:color="auto" w:fill="FFFFFF"/>
              <w:spacing w:line="276" w:lineRule="auto"/>
              <w:rPr>
                <w:rFonts w:ascii="Arial" w:hAnsi="Arial"/>
                <w:sz w:val="20"/>
                <w:szCs w:val="20"/>
              </w:rPr>
            </w:pPr>
            <w:r w:rsidRPr="0008409A">
              <w:rPr>
                <w:rFonts w:ascii="Arial" w:hAnsi="Arial"/>
                <w:sz w:val="20"/>
                <w:szCs w:val="20"/>
              </w:rPr>
              <w:t xml:space="preserve">e. </w:t>
            </w:r>
            <w:bookmarkStart w:id="9" w:name="id1-3-2-2-1-3-9-2"/>
            <w:bookmarkEnd w:id="9"/>
            <w:r w:rsidRPr="0008409A">
              <w:rPr>
                <w:rFonts w:ascii="Arial" w:hAnsi="Arial"/>
                <w:sz w:val="20"/>
                <w:szCs w:val="20"/>
              </w:rPr>
              <w:tab/>
            </w:r>
            <w:r w:rsidRPr="004A410C">
              <w:rPr>
                <w:rFonts w:ascii="Arial" w:hAnsi="Arial"/>
                <w:sz w:val="20"/>
                <w:szCs w:val="20"/>
                <w:u w:val="single"/>
              </w:rPr>
              <w:t>perceel:</w:t>
            </w:r>
          </w:p>
          <w:p w14:paraId="4D3CF148" w14:textId="77777777" w:rsidR="0008409A" w:rsidRPr="0008409A" w:rsidRDefault="0008409A" w:rsidP="0008409A">
            <w:pPr>
              <w:numPr>
                <w:ilvl w:val="1"/>
                <w:numId w:val="28"/>
              </w:numPr>
              <w:shd w:val="clear" w:color="auto" w:fill="FFFFFF"/>
              <w:tabs>
                <w:tab w:val="clear" w:pos="1440"/>
                <w:tab w:val="num" w:pos="1134"/>
              </w:tabs>
              <w:spacing w:line="276" w:lineRule="auto"/>
              <w:ind w:left="1134" w:hanging="425"/>
              <w:rPr>
                <w:rFonts w:ascii="Arial" w:hAnsi="Arial"/>
                <w:sz w:val="20"/>
                <w:szCs w:val="20"/>
              </w:rPr>
            </w:pPr>
            <w:bookmarkStart w:id="10" w:name="id1-3-2-2-1-3-10-2"/>
            <w:bookmarkEnd w:id="10"/>
            <w:r w:rsidRPr="0008409A">
              <w:rPr>
                <w:rFonts w:ascii="Arial" w:hAnsi="Arial"/>
                <w:sz w:val="20"/>
                <w:szCs w:val="20"/>
              </w:rPr>
              <w:t>een gebouwde roerende of onroerende zaak - of een gedeelte daarvan - die blijkens indeling en inrichting bestemd is om als een afzonderlijk geheel door een particuliere huishouding als woning te worden gebruikt of door een niet particuliere huishouding als niet-woning te worden gebruikt.</w:t>
            </w:r>
          </w:p>
          <w:p w14:paraId="3656B9AB" w14:textId="77777777" w:rsidR="0008409A" w:rsidRDefault="0008409A" w:rsidP="0008409A">
            <w:pPr>
              <w:shd w:val="clear" w:color="auto" w:fill="FFFFFF"/>
              <w:spacing w:line="276" w:lineRule="auto"/>
              <w:rPr>
                <w:rFonts w:ascii="Arial" w:hAnsi="Arial"/>
                <w:sz w:val="20"/>
                <w:szCs w:val="20"/>
              </w:rPr>
            </w:pPr>
            <w:bookmarkStart w:id="11" w:name="id1-3-2-2-2"/>
            <w:bookmarkStart w:id="12" w:name="id1-3-2-2-2-1"/>
            <w:bookmarkStart w:id="13" w:name="id1-3-2-2-2-1-3"/>
            <w:bookmarkEnd w:id="11"/>
            <w:bookmarkEnd w:id="12"/>
            <w:bookmarkEnd w:id="13"/>
          </w:p>
          <w:p w14:paraId="45FB0818" w14:textId="77777777" w:rsidR="004A410C" w:rsidRDefault="004A410C" w:rsidP="0008409A">
            <w:pPr>
              <w:shd w:val="clear" w:color="auto" w:fill="FFFFFF"/>
              <w:spacing w:line="276" w:lineRule="auto"/>
              <w:rPr>
                <w:rFonts w:ascii="Arial" w:hAnsi="Arial"/>
                <w:sz w:val="20"/>
                <w:szCs w:val="20"/>
              </w:rPr>
            </w:pPr>
          </w:p>
          <w:p w14:paraId="049F31CB" w14:textId="77777777" w:rsidR="004A410C" w:rsidRPr="0008409A" w:rsidRDefault="004A410C" w:rsidP="0008409A">
            <w:pPr>
              <w:shd w:val="clear" w:color="auto" w:fill="FFFFFF"/>
              <w:spacing w:line="276" w:lineRule="auto"/>
              <w:rPr>
                <w:rFonts w:ascii="Arial" w:hAnsi="Arial"/>
                <w:sz w:val="20"/>
                <w:szCs w:val="20"/>
              </w:rPr>
            </w:pPr>
          </w:p>
          <w:p w14:paraId="20F24463"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lastRenderedPageBreak/>
              <w:t>Artikel 2. Belastbaar feit</w:t>
            </w:r>
          </w:p>
          <w:p w14:paraId="49CB5B62" w14:textId="77777777" w:rsidR="0008409A" w:rsidRPr="0008409A" w:rsidRDefault="0008409A" w:rsidP="0008409A">
            <w:pPr>
              <w:shd w:val="clear" w:color="auto" w:fill="FFFFFF"/>
              <w:spacing w:line="276" w:lineRule="auto"/>
              <w:rPr>
                <w:rFonts w:ascii="Arial" w:hAnsi="Arial"/>
                <w:sz w:val="20"/>
                <w:szCs w:val="20"/>
              </w:rPr>
            </w:pPr>
            <w:bookmarkStart w:id="14" w:name="id1-3-2-2-2-2"/>
            <w:bookmarkEnd w:id="14"/>
            <w:r w:rsidRPr="0008409A">
              <w:rPr>
                <w:rFonts w:ascii="Arial" w:hAnsi="Arial"/>
                <w:sz w:val="20"/>
                <w:szCs w:val="20"/>
              </w:rPr>
              <w:t>Onder de naam eenmalig rioolaansluitrecht wordt een recht geheven ter zake van het tot stand brengen van een directe of indirecte aansluiting van een perceel op de gemeentelijke riolering.</w:t>
            </w:r>
          </w:p>
          <w:p w14:paraId="53128261" w14:textId="77777777" w:rsidR="0008409A" w:rsidRPr="0008409A" w:rsidRDefault="0008409A" w:rsidP="0008409A">
            <w:pPr>
              <w:shd w:val="clear" w:color="auto" w:fill="FFFFFF"/>
              <w:spacing w:line="276" w:lineRule="auto"/>
              <w:rPr>
                <w:rFonts w:ascii="Arial" w:hAnsi="Arial"/>
                <w:sz w:val="20"/>
                <w:szCs w:val="20"/>
              </w:rPr>
            </w:pPr>
            <w:bookmarkStart w:id="15" w:name="id1-3-2-2-3"/>
            <w:bookmarkStart w:id="16" w:name="id1-3-2-2-3-1"/>
            <w:bookmarkStart w:id="17" w:name="id1-3-2-2-3-1-3"/>
            <w:bookmarkEnd w:id="15"/>
            <w:bookmarkEnd w:id="16"/>
            <w:bookmarkEnd w:id="17"/>
          </w:p>
          <w:p w14:paraId="7FCB9DBD"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t>Artikel 3. Belastingplicht</w:t>
            </w:r>
          </w:p>
          <w:p w14:paraId="1568ACA3" w14:textId="77777777" w:rsidR="0008409A" w:rsidRPr="0008409A" w:rsidRDefault="0008409A" w:rsidP="0008409A">
            <w:pPr>
              <w:shd w:val="clear" w:color="auto" w:fill="FFFFFF"/>
              <w:spacing w:line="276" w:lineRule="auto"/>
              <w:ind w:left="705" w:hanging="705"/>
              <w:rPr>
                <w:rFonts w:ascii="Arial" w:hAnsi="Arial"/>
                <w:sz w:val="20"/>
                <w:szCs w:val="20"/>
              </w:rPr>
            </w:pPr>
            <w:r w:rsidRPr="0008409A">
              <w:rPr>
                <w:rFonts w:ascii="Arial" w:hAnsi="Arial"/>
                <w:sz w:val="20"/>
                <w:szCs w:val="20"/>
              </w:rPr>
              <w:t xml:space="preserve">1. </w:t>
            </w:r>
            <w:bookmarkStart w:id="18" w:name="id1-3-2-2-3-2-2"/>
            <w:bookmarkEnd w:id="18"/>
            <w:r w:rsidRPr="0008409A">
              <w:rPr>
                <w:rFonts w:ascii="Arial" w:hAnsi="Arial"/>
                <w:sz w:val="20"/>
                <w:szCs w:val="20"/>
              </w:rPr>
              <w:tab/>
              <w:t>Het recht ter zake van het tot stand brengen van een directe of indirecte aansluiting van een perceel op de gemeentelijke riolering, zoals genoemd in artikel 2, wordt geheven van de aanvrager van de dienst dan wel van degene voor wie de dienst wordt verleend.</w:t>
            </w:r>
          </w:p>
          <w:p w14:paraId="1D87CC2F" w14:textId="77777777" w:rsidR="0008409A" w:rsidRPr="0008409A" w:rsidRDefault="0008409A" w:rsidP="0008409A">
            <w:pPr>
              <w:shd w:val="clear" w:color="auto" w:fill="FFFFFF"/>
              <w:spacing w:line="276" w:lineRule="auto"/>
              <w:ind w:left="705" w:hanging="705"/>
              <w:rPr>
                <w:rFonts w:ascii="Arial" w:hAnsi="Arial"/>
                <w:sz w:val="20"/>
                <w:szCs w:val="20"/>
              </w:rPr>
            </w:pPr>
            <w:r w:rsidRPr="0008409A">
              <w:rPr>
                <w:rFonts w:ascii="Arial" w:hAnsi="Arial"/>
                <w:sz w:val="20"/>
                <w:szCs w:val="20"/>
              </w:rPr>
              <w:t xml:space="preserve">2. </w:t>
            </w:r>
            <w:bookmarkStart w:id="19" w:name="id1-3-2-2-3-3-2"/>
            <w:bookmarkEnd w:id="19"/>
            <w:r w:rsidRPr="0008409A">
              <w:rPr>
                <w:rFonts w:ascii="Arial" w:hAnsi="Arial"/>
                <w:sz w:val="20"/>
                <w:szCs w:val="20"/>
              </w:rPr>
              <w:tab/>
              <w:t>Het recht ter zake van het tot stand brengen van een directe of indirecte aansluiting van een perceel op de gemeentelijke riolering, zoals genoemd in artikel 2, wordt niet geheven:</w:t>
            </w:r>
          </w:p>
          <w:p w14:paraId="2E68D610" w14:textId="77777777" w:rsidR="0008409A" w:rsidRPr="0008409A" w:rsidRDefault="0008409A" w:rsidP="0008409A">
            <w:pPr>
              <w:shd w:val="clear" w:color="auto" w:fill="FFFFFF"/>
              <w:tabs>
                <w:tab w:val="left" w:pos="1134"/>
              </w:tabs>
              <w:spacing w:line="276" w:lineRule="auto"/>
              <w:ind w:left="1134" w:hanging="426"/>
              <w:rPr>
                <w:rFonts w:ascii="Arial" w:hAnsi="Arial"/>
                <w:sz w:val="20"/>
                <w:szCs w:val="20"/>
              </w:rPr>
            </w:pPr>
            <w:r w:rsidRPr="0008409A">
              <w:rPr>
                <w:rFonts w:ascii="Arial" w:hAnsi="Arial"/>
                <w:sz w:val="20"/>
                <w:szCs w:val="20"/>
              </w:rPr>
              <w:t>a.</w:t>
            </w:r>
            <w:bookmarkStart w:id="20" w:name="id1-3-2-2-3-3-3-1-2"/>
            <w:bookmarkEnd w:id="20"/>
            <w:r w:rsidRPr="0008409A">
              <w:rPr>
                <w:rFonts w:ascii="Arial" w:hAnsi="Arial"/>
                <w:sz w:val="20"/>
                <w:szCs w:val="20"/>
              </w:rPr>
              <w:tab/>
              <w:t>als de lasten die zijn verbonden aan de totstandkoming van die aansluiting zijn of worden voldaan krachtens overeenkomst;</w:t>
            </w:r>
          </w:p>
          <w:p w14:paraId="3C608486" w14:textId="77777777" w:rsidR="0008409A" w:rsidRPr="0008409A" w:rsidRDefault="0008409A" w:rsidP="0008409A">
            <w:pPr>
              <w:shd w:val="clear" w:color="auto" w:fill="FFFFFF"/>
              <w:tabs>
                <w:tab w:val="left" w:pos="1134"/>
              </w:tabs>
              <w:spacing w:line="276" w:lineRule="auto"/>
              <w:ind w:left="1134" w:hanging="426"/>
              <w:rPr>
                <w:rFonts w:ascii="Arial" w:hAnsi="Arial"/>
                <w:sz w:val="20"/>
                <w:szCs w:val="20"/>
              </w:rPr>
            </w:pPr>
            <w:r w:rsidRPr="0008409A">
              <w:rPr>
                <w:rFonts w:ascii="Arial" w:hAnsi="Arial"/>
                <w:sz w:val="20"/>
                <w:szCs w:val="20"/>
              </w:rPr>
              <w:t>b.</w:t>
            </w:r>
            <w:bookmarkStart w:id="21" w:name="id1-3-2-2-3-3-3-2-2"/>
            <w:bookmarkEnd w:id="21"/>
            <w:r w:rsidRPr="0008409A">
              <w:rPr>
                <w:rFonts w:ascii="Arial" w:hAnsi="Arial"/>
                <w:sz w:val="20"/>
                <w:szCs w:val="20"/>
              </w:rPr>
              <w:tab/>
              <w:t>als de lasten die zijn verbonden aan de totstandkoming van die aansluiting zijn of worden voldaan krachtens baatbelasting.</w:t>
            </w:r>
          </w:p>
          <w:p w14:paraId="62486C05" w14:textId="77777777" w:rsidR="0008409A" w:rsidRPr="0008409A" w:rsidRDefault="0008409A" w:rsidP="0008409A">
            <w:pPr>
              <w:shd w:val="clear" w:color="auto" w:fill="FFFFFF"/>
              <w:spacing w:line="276" w:lineRule="auto"/>
              <w:rPr>
                <w:rFonts w:ascii="Arial" w:hAnsi="Arial"/>
                <w:sz w:val="20"/>
                <w:szCs w:val="20"/>
              </w:rPr>
            </w:pPr>
            <w:bookmarkStart w:id="22" w:name="id1-3-2-2-3-3-3-3-2"/>
            <w:bookmarkStart w:id="23" w:name="id1-3-2-2-4"/>
            <w:bookmarkStart w:id="24" w:name="id1-3-2-2-4-1"/>
            <w:bookmarkStart w:id="25" w:name="id1-3-2-2-4-1-3"/>
            <w:bookmarkEnd w:id="22"/>
            <w:bookmarkEnd w:id="23"/>
            <w:bookmarkEnd w:id="24"/>
            <w:bookmarkEnd w:id="25"/>
          </w:p>
          <w:p w14:paraId="60158D09"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t>Artikel 4. Maatstaf van heffing en tarieven</w:t>
            </w:r>
          </w:p>
          <w:p w14:paraId="7509779A" w14:textId="77777777" w:rsidR="0008409A" w:rsidRPr="0008409A" w:rsidRDefault="0008409A" w:rsidP="0008409A">
            <w:pPr>
              <w:shd w:val="clear" w:color="auto" w:fill="FFFFFF"/>
              <w:spacing w:line="276" w:lineRule="auto"/>
              <w:ind w:left="703" w:hanging="703"/>
              <w:rPr>
                <w:rFonts w:ascii="Arial" w:hAnsi="Arial"/>
                <w:sz w:val="20"/>
                <w:szCs w:val="20"/>
              </w:rPr>
            </w:pPr>
            <w:r w:rsidRPr="0008409A">
              <w:rPr>
                <w:rFonts w:ascii="Arial" w:hAnsi="Arial"/>
                <w:sz w:val="20"/>
                <w:szCs w:val="20"/>
              </w:rPr>
              <w:t xml:space="preserve">1. </w:t>
            </w:r>
            <w:bookmarkStart w:id="26" w:name="id1-3-2-2-4-4-2"/>
            <w:bookmarkEnd w:id="26"/>
            <w:r w:rsidRPr="0008409A">
              <w:rPr>
                <w:rFonts w:ascii="Arial" w:hAnsi="Arial"/>
                <w:sz w:val="20"/>
                <w:szCs w:val="20"/>
              </w:rPr>
              <w:tab/>
              <w:t xml:space="preserve">Onverminderd het bepaalde in dit artikel, bedraagt het tarief voor een standaard dan wel een bijzondere aansluiting: het bedrag van voorafgaand aan het realiseren van de aansluiting aan de aanvrager meegedeelde werkelijke kosten, blijkend uit een begroting die door of namens het College van burgemeester en wethouders aangesteld bedrijf is opgesteld. Indien een begroting is uitgebracht, wordt de aansluiting gerealiseerd vanaf het moment dat de aanvrager een schriftelijk akkoord heeft gegeven. Eventueel tijdens de uitvoering geconstateerd noodzakelijk meerwerk wordt zo snel mogelijk aan aanvrager medegedeeld. </w:t>
            </w:r>
          </w:p>
          <w:p w14:paraId="4101652C" w14:textId="77777777" w:rsidR="007F59DC" w:rsidRPr="0008409A" w:rsidRDefault="007F59DC" w:rsidP="0008409A">
            <w:pPr>
              <w:shd w:val="clear" w:color="auto" w:fill="FFFFFF"/>
              <w:spacing w:line="276" w:lineRule="auto"/>
              <w:rPr>
                <w:rFonts w:ascii="Arial" w:hAnsi="Arial"/>
                <w:sz w:val="20"/>
                <w:szCs w:val="20"/>
              </w:rPr>
            </w:pPr>
            <w:bookmarkStart w:id="27" w:name="id1-3-2-2-5"/>
            <w:bookmarkStart w:id="28" w:name="id1-3-2-2-5-1"/>
            <w:bookmarkStart w:id="29" w:name="id1-3-2-2-5-1-3"/>
            <w:bookmarkEnd w:id="27"/>
            <w:bookmarkEnd w:id="28"/>
            <w:bookmarkEnd w:id="29"/>
          </w:p>
          <w:p w14:paraId="34AD7878"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t>Artikel 5. Wijze van heffing</w:t>
            </w:r>
          </w:p>
          <w:p w14:paraId="39999790" w14:textId="77777777" w:rsidR="0008409A" w:rsidRPr="0008409A" w:rsidRDefault="0008409A" w:rsidP="0008409A">
            <w:pPr>
              <w:shd w:val="clear" w:color="auto" w:fill="FFFFFF"/>
              <w:spacing w:line="276" w:lineRule="auto"/>
              <w:rPr>
                <w:rFonts w:ascii="Arial" w:hAnsi="Arial"/>
                <w:sz w:val="20"/>
                <w:szCs w:val="20"/>
              </w:rPr>
            </w:pPr>
            <w:bookmarkStart w:id="30" w:name="id1-3-2-2-5-2"/>
            <w:bookmarkEnd w:id="30"/>
            <w:r w:rsidRPr="0008409A">
              <w:rPr>
                <w:rFonts w:ascii="Arial" w:hAnsi="Arial"/>
                <w:sz w:val="20"/>
                <w:szCs w:val="20"/>
              </w:rPr>
              <w:t>Het recht wordt bij wege van aanslag geheven.</w:t>
            </w:r>
          </w:p>
          <w:p w14:paraId="4B99056E" w14:textId="77777777" w:rsidR="0008409A" w:rsidRPr="0008409A" w:rsidRDefault="0008409A" w:rsidP="0008409A">
            <w:pPr>
              <w:shd w:val="clear" w:color="auto" w:fill="FFFFFF"/>
              <w:spacing w:line="276" w:lineRule="auto"/>
              <w:rPr>
                <w:rFonts w:ascii="Arial" w:hAnsi="Arial"/>
                <w:sz w:val="20"/>
                <w:szCs w:val="20"/>
              </w:rPr>
            </w:pPr>
            <w:bookmarkStart w:id="31" w:name="id1-3-2-2-6"/>
            <w:bookmarkStart w:id="32" w:name="id1-3-2-2-6-1"/>
            <w:bookmarkStart w:id="33" w:name="id1-3-2-2-6-1-3"/>
            <w:bookmarkEnd w:id="31"/>
            <w:bookmarkEnd w:id="32"/>
            <w:bookmarkEnd w:id="33"/>
          </w:p>
          <w:p w14:paraId="19A2D6F8"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t>Artikel 6. Termijnen van betaling</w:t>
            </w:r>
          </w:p>
          <w:p w14:paraId="4F77C32A" w14:textId="77777777" w:rsidR="0008409A" w:rsidRPr="0008409A" w:rsidRDefault="0008409A" w:rsidP="004A410C">
            <w:pPr>
              <w:shd w:val="clear" w:color="auto" w:fill="FFFFFF"/>
              <w:spacing w:line="276" w:lineRule="auto"/>
              <w:ind w:left="705" w:hanging="705"/>
              <w:rPr>
                <w:rFonts w:ascii="Arial" w:hAnsi="Arial"/>
                <w:sz w:val="20"/>
                <w:szCs w:val="20"/>
              </w:rPr>
            </w:pPr>
            <w:bookmarkStart w:id="34" w:name="id1-3-2-2-6-2-2"/>
            <w:bookmarkEnd w:id="34"/>
            <w:r w:rsidRPr="0008409A">
              <w:rPr>
                <w:rFonts w:ascii="Arial" w:hAnsi="Arial"/>
                <w:sz w:val="20"/>
                <w:szCs w:val="20"/>
              </w:rPr>
              <w:t>1.</w:t>
            </w:r>
            <w:r w:rsidRPr="0008409A">
              <w:rPr>
                <w:rFonts w:ascii="Arial" w:hAnsi="Arial"/>
                <w:sz w:val="20"/>
                <w:szCs w:val="20"/>
              </w:rPr>
              <w:tab/>
              <w:t>In afwijking van artikel 9, eerste lid, van de Invorderingswet 1990 moet een aanslag worden betaald in twee gelijke termijnen waarvan de eerste vervalt op de laatste dag van de maand volgend op de maand die in de dagtekening van het aanslagbiljet is vermeld en de tweede twee maanden later.</w:t>
            </w:r>
          </w:p>
          <w:p w14:paraId="1A214D41" w14:textId="77777777" w:rsidR="0008409A" w:rsidRPr="0008409A" w:rsidRDefault="0008409A" w:rsidP="004A410C">
            <w:pPr>
              <w:shd w:val="clear" w:color="auto" w:fill="FFFFFF"/>
              <w:spacing w:line="276" w:lineRule="auto"/>
              <w:ind w:left="705" w:hanging="705"/>
              <w:rPr>
                <w:rFonts w:ascii="Arial" w:hAnsi="Arial"/>
                <w:sz w:val="20"/>
                <w:szCs w:val="20"/>
              </w:rPr>
            </w:pPr>
            <w:r w:rsidRPr="0008409A">
              <w:rPr>
                <w:rFonts w:ascii="Arial" w:hAnsi="Arial"/>
                <w:sz w:val="20"/>
                <w:szCs w:val="20"/>
              </w:rPr>
              <w:t>2.</w:t>
            </w:r>
            <w:bookmarkStart w:id="35" w:name="id1-3-2-2-6-3-2"/>
            <w:bookmarkEnd w:id="35"/>
            <w:r w:rsidRPr="0008409A">
              <w:rPr>
                <w:rFonts w:ascii="Arial" w:hAnsi="Arial"/>
                <w:sz w:val="20"/>
                <w:szCs w:val="20"/>
              </w:rPr>
              <w:tab/>
              <w:t>De Algemene termijnenwet is niet van toepassing op de in het eerste lid gestelde termijn.</w:t>
            </w:r>
          </w:p>
          <w:p w14:paraId="1299C43A" w14:textId="77777777" w:rsidR="0008409A" w:rsidRPr="0008409A" w:rsidRDefault="0008409A" w:rsidP="0008409A">
            <w:pPr>
              <w:shd w:val="clear" w:color="auto" w:fill="FFFFFF"/>
              <w:spacing w:line="276" w:lineRule="auto"/>
              <w:rPr>
                <w:rFonts w:ascii="Arial" w:hAnsi="Arial"/>
                <w:sz w:val="20"/>
                <w:szCs w:val="20"/>
              </w:rPr>
            </w:pPr>
            <w:bookmarkStart w:id="36" w:name="id1-3-2-2-7"/>
            <w:bookmarkStart w:id="37" w:name="id1-3-2-2-7-1"/>
            <w:bookmarkStart w:id="38" w:name="id1-3-2-2-7-1-3"/>
            <w:bookmarkEnd w:id="36"/>
            <w:bookmarkEnd w:id="37"/>
            <w:bookmarkEnd w:id="38"/>
          </w:p>
          <w:p w14:paraId="73E9F252"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t>Artikel 7. Kwijtschelding</w:t>
            </w:r>
          </w:p>
          <w:p w14:paraId="02BCFE9D" w14:textId="77777777" w:rsidR="0008409A" w:rsidRPr="0008409A" w:rsidRDefault="0008409A" w:rsidP="0008409A">
            <w:pPr>
              <w:shd w:val="clear" w:color="auto" w:fill="FFFFFF"/>
              <w:spacing w:line="276" w:lineRule="auto"/>
              <w:rPr>
                <w:rFonts w:ascii="Arial" w:hAnsi="Arial"/>
                <w:sz w:val="20"/>
                <w:szCs w:val="20"/>
              </w:rPr>
            </w:pPr>
            <w:bookmarkStart w:id="39" w:name="id1-3-2-2-7-2"/>
            <w:bookmarkEnd w:id="39"/>
            <w:r w:rsidRPr="0008409A">
              <w:rPr>
                <w:rFonts w:ascii="Arial" w:hAnsi="Arial"/>
                <w:sz w:val="20"/>
                <w:szCs w:val="20"/>
              </w:rPr>
              <w:t>De regelgeving inzake de kwijtschelding is vastgelegd in de Regeling kwijtschelding gemeentelijke belastingen 2022.</w:t>
            </w:r>
          </w:p>
          <w:p w14:paraId="4DDBEF00" w14:textId="77777777" w:rsidR="0008409A" w:rsidRPr="0008409A" w:rsidRDefault="0008409A" w:rsidP="0008409A">
            <w:pPr>
              <w:shd w:val="clear" w:color="auto" w:fill="FFFFFF"/>
              <w:spacing w:line="276" w:lineRule="auto"/>
              <w:rPr>
                <w:rFonts w:ascii="Arial" w:hAnsi="Arial"/>
                <w:sz w:val="20"/>
                <w:szCs w:val="20"/>
              </w:rPr>
            </w:pPr>
            <w:bookmarkStart w:id="40" w:name="id1-3-2-2-8"/>
            <w:bookmarkStart w:id="41" w:name="id1-3-2-2-8-1"/>
            <w:bookmarkStart w:id="42" w:name="id1-3-2-2-8-1-3"/>
            <w:bookmarkEnd w:id="40"/>
            <w:bookmarkEnd w:id="41"/>
            <w:bookmarkEnd w:id="42"/>
          </w:p>
          <w:p w14:paraId="3C834789" w14:textId="77777777" w:rsidR="0008409A" w:rsidRPr="004A410C" w:rsidRDefault="0008409A" w:rsidP="0008409A">
            <w:pPr>
              <w:shd w:val="clear" w:color="auto" w:fill="FFFFFF"/>
              <w:spacing w:line="276" w:lineRule="auto"/>
              <w:rPr>
                <w:rFonts w:ascii="Arial" w:hAnsi="Arial"/>
                <w:b/>
                <w:sz w:val="20"/>
                <w:szCs w:val="20"/>
              </w:rPr>
            </w:pPr>
            <w:r w:rsidRPr="004A410C">
              <w:rPr>
                <w:rFonts w:ascii="Arial" w:hAnsi="Arial"/>
                <w:b/>
                <w:sz w:val="20"/>
                <w:szCs w:val="20"/>
              </w:rPr>
              <w:t>Artikel 8. Inwerkingtreding</w:t>
            </w:r>
          </w:p>
          <w:p w14:paraId="3A9F2F45" w14:textId="4FF6083A" w:rsidR="0008409A" w:rsidRPr="000A7920" w:rsidRDefault="0008409A" w:rsidP="5299CC6C">
            <w:pPr>
              <w:shd w:val="clear" w:color="auto" w:fill="FFFFFF" w:themeFill="background2"/>
              <w:spacing w:line="276" w:lineRule="auto"/>
              <w:rPr>
                <w:rFonts w:ascii="Arial" w:hAnsi="Arial"/>
                <w:sz w:val="20"/>
                <w:szCs w:val="20"/>
              </w:rPr>
            </w:pPr>
            <w:bookmarkStart w:id="43" w:name="id1-3-2-2-8-2-2"/>
            <w:bookmarkEnd w:id="43"/>
            <w:r w:rsidRPr="0008409A">
              <w:rPr>
                <w:rFonts w:ascii="Arial" w:hAnsi="Arial"/>
                <w:sz w:val="20"/>
                <w:szCs w:val="20"/>
              </w:rPr>
              <w:t>1.Deze verordening treedt in werking met ingang van de 8e dag na die van bekendmaking</w:t>
            </w:r>
            <w:r w:rsidRPr="398CF326">
              <w:rPr>
                <w:rFonts w:ascii="Arial" w:hAnsi="Arial"/>
                <w:sz w:val="20"/>
                <w:szCs w:val="20"/>
              </w:rPr>
              <w:t>.</w:t>
            </w:r>
          </w:p>
          <w:p w14:paraId="246F0AB7" w14:textId="52A0F809" w:rsidR="0008409A" w:rsidRPr="0008409A" w:rsidRDefault="0008409A" w:rsidP="0E68D98F">
            <w:pPr>
              <w:shd w:val="clear" w:color="auto" w:fill="FFFFFF" w:themeFill="background2"/>
              <w:spacing w:line="276" w:lineRule="auto"/>
              <w:rPr>
                <w:rFonts w:ascii="Arial" w:hAnsi="Arial"/>
                <w:sz w:val="20"/>
                <w:szCs w:val="20"/>
              </w:rPr>
            </w:pPr>
            <w:bookmarkStart w:id="44" w:name="id1-3-2-2-8-3-2"/>
            <w:bookmarkEnd w:id="44"/>
            <w:r w:rsidRPr="398CF326">
              <w:rPr>
                <w:rFonts w:ascii="Arial" w:hAnsi="Arial"/>
                <w:sz w:val="20"/>
                <w:szCs w:val="20"/>
              </w:rPr>
              <w:t>2. De datum van ing</w:t>
            </w:r>
            <w:r w:rsidR="004A410C" w:rsidRPr="398CF326">
              <w:rPr>
                <w:rFonts w:ascii="Arial" w:hAnsi="Arial"/>
                <w:sz w:val="20"/>
                <w:szCs w:val="20"/>
              </w:rPr>
              <w:t xml:space="preserve">ang van de heffing is 1 maart </w:t>
            </w:r>
            <w:r w:rsidRPr="0008409A">
              <w:rPr>
                <w:rFonts w:ascii="Arial" w:hAnsi="Arial"/>
                <w:sz w:val="20"/>
                <w:szCs w:val="20"/>
              </w:rPr>
              <w:t>2022.</w:t>
            </w:r>
          </w:p>
          <w:p w14:paraId="3461D779" w14:textId="77777777" w:rsidR="0008409A" w:rsidRPr="0008409A" w:rsidRDefault="0008409A" w:rsidP="0008409A">
            <w:pPr>
              <w:shd w:val="clear" w:color="auto" w:fill="FFFFFF"/>
              <w:spacing w:line="276" w:lineRule="auto"/>
              <w:rPr>
                <w:rFonts w:ascii="Arial" w:hAnsi="Arial"/>
                <w:sz w:val="20"/>
                <w:szCs w:val="20"/>
              </w:rPr>
            </w:pPr>
          </w:p>
          <w:p w14:paraId="0908BBF2" w14:textId="77777777" w:rsidR="0008409A" w:rsidRPr="004A410C" w:rsidRDefault="0008409A" w:rsidP="0008409A">
            <w:pPr>
              <w:shd w:val="clear" w:color="auto" w:fill="FFFFFF"/>
              <w:spacing w:line="276" w:lineRule="auto"/>
              <w:rPr>
                <w:rFonts w:ascii="Arial" w:hAnsi="Arial"/>
                <w:b/>
                <w:sz w:val="20"/>
                <w:szCs w:val="20"/>
              </w:rPr>
            </w:pPr>
            <w:bookmarkStart w:id="45" w:name="id1-3-2-2-8-4-2"/>
            <w:bookmarkEnd w:id="45"/>
            <w:r w:rsidRPr="004A410C">
              <w:rPr>
                <w:rFonts w:ascii="Arial" w:hAnsi="Arial"/>
                <w:b/>
                <w:sz w:val="20"/>
                <w:szCs w:val="20"/>
              </w:rPr>
              <w:t xml:space="preserve">Artikel 9. Citeertitel </w:t>
            </w:r>
          </w:p>
          <w:p w14:paraId="1AAB4D22" w14:textId="4F1926E6" w:rsidR="0008409A" w:rsidRPr="0008409A" w:rsidRDefault="5BD0BD17" w:rsidP="5BD0BD17">
            <w:pPr>
              <w:shd w:val="clear" w:color="auto" w:fill="FFFFFF" w:themeFill="background2"/>
              <w:spacing w:line="276" w:lineRule="auto"/>
              <w:outlineLvl w:val="2"/>
              <w:rPr>
                <w:rFonts w:ascii="Arial" w:hAnsi="Arial"/>
                <w:sz w:val="20"/>
                <w:szCs w:val="20"/>
              </w:rPr>
            </w:pPr>
            <w:r w:rsidRPr="5BD0BD17">
              <w:rPr>
                <w:rFonts w:ascii="Arial" w:hAnsi="Arial"/>
                <w:sz w:val="20"/>
                <w:szCs w:val="20"/>
              </w:rPr>
              <w:t>Deze verordening kan worden aangehaald als " Verordening eenmalig aansluitrecht Meerssen 2022¨.</w:t>
            </w:r>
          </w:p>
          <w:p w14:paraId="3CF2D8B6" w14:textId="77777777" w:rsidR="0008409A" w:rsidRPr="0008409A" w:rsidRDefault="0008409A" w:rsidP="0008409A">
            <w:pPr>
              <w:spacing w:line="276" w:lineRule="auto"/>
              <w:rPr>
                <w:rFonts w:ascii="Arial" w:hAnsi="Arial"/>
                <w:sz w:val="20"/>
                <w:szCs w:val="20"/>
              </w:rPr>
            </w:pPr>
          </w:p>
          <w:p w14:paraId="0FB78278" w14:textId="77777777" w:rsidR="0008409A" w:rsidRPr="0008409A" w:rsidRDefault="0008409A" w:rsidP="0008409A">
            <w:pPr>
              <w:spacing w:line="276" w:lineRule="auto"/>
              <w:rPr>
                <w:rFonts w:ascii="Arial" w:hAnsi="Arial"/>
                <w:sz w:val="20"/>
                <w:szCs w:val="20"/>
              </w:rPr>
            </w:pPr>
          </w:p>
          <w:p w14:paraId="083D1651" w14:textId="66840C5E" w:rsidR="0008409A" w:rsidRPr="0008409A" w:rsidRDefault="699BB897" w:rsidP="699BB897">
            <w:pPr>
              <w:spacing w:line="276" w:lineRule="auto"/>
              <w:rPr>
                <w:rFonts w:ascii="Arial" w:hAnsi="Arial"/>
                <w:sz w:val="20"/>
                <w:szCs w:val="20"/>
              </w:rPr>
            </w:pPr>
            <w:r w:rsidRPr="699BB897">
              <w:rPr>
                <w:rFonts w:ascii="Arial" w:hAnsi="Arial"/>
                <w:sz w:val="20"/>
                <w:szCs w:val="20"/>
              </w:rPr>
              <w:lastRenderedPageBreak/>
              <w:t>Aldus vastgesteld in de openbare raadsvergadering van 9 februari 202</w:t>
            </w:r>
            <w:r w:rsidR="00BB6B28">
              <w:rPr>
                <w:rFonts w:ascii="Arial" w:hAnsi="Arial"/>
                <w:sz w:val="20"/>
                <w:szCs w:val="20"/>
              </w:rPr>
              <w:t>2</w:t>
            </w:r>
            <w:r w:rsidRPr="699BB897">
              <w:rPr>
                <w:rFonts w:ascii="Arial" w:hAnsi="Arial"/>
                <w:sz w:val="20"/>
                <w:szCs w:val="20"/>
              </w:rPr>
              <w:t>.</w:t>
            </w:r>
          </w:p>
          <w:p w14:paraId="1FC39945" w14:textId="77777777" w:rsidR="0008409A" w:rsidRPr="0008409A" w:rsidRDefault="0008409A" w:rsidP="0008409A">
            <w:pPr>
              <w:spacing w:line="240" w:lineRule="atLeast"/>
              <w:rPr>
                <w:rFonts w:ascii="Arial" w:hAnsi="Arial"/>
                <w:sz w:val="20"/>
                <w:szCs w:val="20"/>
              </w:rPr>
            </w:pPr>
          </w:p>
          <w:p w14:paraId="0562CB0E" w14:textId="77777777" w:rsidR="0008409A" w:rsidRPr="0008409A" w:rsidRDefault="0008409A" w:rsidP="0008409A">
            <w:pPr>
              <w:spacing w:line="240" w:lineRule="atLeast"/>
              <w:rPr>
                <w:rFonts w:ascii="Arial" w:hAnsi="Arial"/>
                <w:sz w:val="20"/>
                <w:szCs w:val="20"/>
              </w:rPr>
            </w:pPr>
          </w:p>
          <w:p w14:paraId="5D1CAEA8" w14:textId="77777777" w:rsidR="0008409A" w:rsidRPr="0008409A" w:rsidRDefault="0008409A" w:rsidP="0008409A">
            <w:pPr>
              <w:spacing w:line="240" w:lineRule="atLeast"/>
              <w:rPr>
                <w:rFonts w:ascii="Arial" w:hAnsi="Arial"/>
                <w:sz w:val="20"/>
                <w:szCs w:val="20"/>
              </w:rPr>
            </w:pPr>
            <w:r w:rsidRPr="0008409A">
              <w:rPr>
                <w:rFonts w:ascii="Arial" w:hAnsi="Arial"/>
                <w:sz w:val="20"/>
                <w:szCs w:val="20"/>
              </w:rPr>
              <w:t>De raad voornoemd,</w:t>
            </w:r>
          </w:p>
          <w:p w14:paraId="34CE0A41" w14:textId="77777777" w:rsidR="0008409A" w:rsidRPr="0008409A" w:rsidRDefault="0008409A" w:rsidP="0008409A">
            <w:pPr>
              <w:spacing w:line="240" w:lineRule="atLeast"/>
              <w:rPr>
                <w:rFonts w:ascii="Arial" w:hAnsi="Arial"/>
                <w:sz w:val="20"/>
                <w:szCs w:val="20"/>
              </w:rPr>
            </w:pPr>
          </w:p>
          <w:p w14:paraId="62EBF3C5" w14:textId="77777777" w:rsidR="0008409A" w:rsidRPr="0008409A" w:rsidRDefault="0008409A" w:rsidP="0008409A">
            <w:pPr>
              <w:spacing w:line="240" w:lineRule="atLeast"/>
              <w:rPr>
                <w:rFonts w:ascii="Arial" w:hAnsi="Arial"/>
                <w:sz w:val="20"/>
                <w:szCs w:val="20"/>
              </w:rPr>
            </w:pPr>
          </w:p>
          <w:p w14:paraId="6D98A12B" w14:textId="77777777" w:rsidR="0008409A" w:rsidRPr="0008409A" w:rsidRDefault="0008409A" w:rsidP="0008409A">
            <w:pPr>
              <w:spacing w:line="240" w:lineRule="atLeast"/>
              <w:rPr>
                <w:rFonts w:ascii="Arial" w:hAnsi="Arial"/>
                <w:sz w:val="20"/>
                <w:szCs w:val="20"/>
              </w:rPr>
            </w:pPr>
          </w:p>
          <w:p w14:paraId="3A5E6855" w14:textId="77777777" w:rsidR="0008409A" w:rsidRPr="0008409A" w:rsidRDefault="0008409A" w:rsidP="5BD0BD17">
            <w:pPr>
              <w:spacing w:line="240" w:lineRule="atLeast"/>
              <w:rPr>
                <w:rFonts w:ascii="Arial" w:hAnsi="Arial"/>
                <w:sz w:val="20"/>
                <w:szCs w:val="20"/>
              </w:rPr>
            </w:pPr>
            <w:r w:rsidRPr="0008409A">
              <w:rPr>
                <w:rFonts w:ascii="Arial" w:hAnsi="Arial"/>
                <w:sz w:val="20"/>
                <w:szCs w:val="20"/>
              </w:rPr>
              <w:t>De Voorzitter,</w:t>
            </w:r>
            <w:bookmarkStart w:id="46" w:name="_GoBack"/>
            <w:bookmarkEnd w:id="46"/>
          </w:p>
          <w:p w14:paraId="4930B972" w14:textId="32741293" w:rsidR="5BD0BD17" w:rsidRDefault="5BD0BD17" w:rsidP="5BD0BD17">
            <w:pPr>
              <w:spacing w:line="240" w:lineRule="atLeast"/>
              <w:rPr>
                <w:rFonts w:ascii="Arial" w:hAnsi="Arial"/>
                <w:sz w:val="20"/>
                <w:szCs w:val="20"/>
              </w:rPr>
            </w:pPr>
          </w:p>
          <w:p w14:paraId="7EEE76C6" w14:textId="2B70EE50" w:rsidR="5BD0BD17" w:rsidRDefault="5BD0BD17" w:rsidP="5BD0BD17">
            <w:pPr>
              <w:spacing w:line="240" w:lineRule="atLeast"/>
              <w:rPr>
                <w:rFonts w:ascii="Arial" w:hAnsi="Arial"/>
                <w:sz w:val="20"/>
                <w:szCs w:val="20"/>
              </w:rPr>
            </w:pPr>
          </w:p>
          <w:p w14:paraId="1CD434DE" w14:textId="5F9051C6" w:rsidR="5BD0BD17" w:rsidRDefault="5BD0BD17" w:rsidP="5BD0BD17">
            <w:pPr>
              <w:spacing w:line="240" w:lineRule="atLeast"/>
              <w:rPr>
                <w:rFonts w:ascii="Arial" w:hAnsi="Arial"/>
                <w:sz w:val="20"/>
                <w:szCs w:val="20"/>
              </w:rPr>
            </w:pPr>
          </w:p>
          <w:p w14:paraId="1724AC74" w14:textId="5E2F1DC0" w:rsidR="0008409A" w:rsidRPr="0008409A" w:rsidRDefault="0008409A" w:rsidP="5BD0BD17">
            <w:pPr>
              <w:spacing w:line="240" w:lineRule="atLeast"/>
              <w:rPr>
                <w:rFonts w:ascii="Arial" w:hAnsi="Arial"/>
                <w:sz w:val="20"/>
                <w:szCs w:val="20"/>
              </w:rPr>
            </w:pPr>
            <w:r w:rsidRPr="0008409A">
              <w:rPr>
                <w:rFonts w:ascii="Arial" w:hAnsi="Arial"/>
                <w:sz w:val="20"/>
                <w:szCs w:val="20"/>
              </w:rPr>
              <w:t xml:space="preserve">De griffier,                                     </w:t>
            </w:r>
            <w:r w:rsidRPr="0008409A">
              <w:rPr>
                <w:rFonts w:ascii="Arial" w:hAnsi="Arial"/>
                <w:sz w:val="20"/>
                <w:szCs w:val="20"/>
              </w:rPr>
              <w:tab/>
            </w:r>
            <w:r w:rsidRPr="0008409A">
              <w:rPr>
                <w:rFonts w:ascii="Arial" w:hAnsi="Arial"/>
                <w:sz w:val="20"/>
                <w:szCs w:val="20"/>
              </w:rPr>
              <w:tab/>
            </w:r>
            <w:r w:rsidRPr="0008409A">
              <w:rPr>
                <w:rFonts w:ascii="Arial" w:hAnsi="Arial"/>
                <w:sz w:val="20"/>
                <w:szCs w:val="20"/>
              </w:rPr>
              <w:tab/>
            </w:r>
            <w:r w:rsidRPr="0008409A">
              <w:rPr>
                <w:rFonts w:ascii="Arial" w:hAnsi="Arial"/>
                <w:sz w:val="20"/>
                <w:szCs w:val="20"/>
              </w:rPr>
              <w:tab/>
            </w:r>
            <w:r w:rsidRPr="0008409A">
              <w:rPr>
                <w:rFonts w:ascii="Arial" w:hAnsi="Arial"/>
                <w:sz w:val="20"/>
                <w:szCs w:val="20"/>
              </w:rPr>
              <w:tab/>
            </w:r>
            <w:r w:rsidRPr="0008409A">
              <w:rPr>
                <w:rFonts w:ascii="Arial" w:hAnsi="Arial"/>
                <w:sz w:val="20"/>
                <w:szCs w:val="20"/>
              </w:rPr>
              <w:tab/>
            </w:r>
            <w:r w:rsidRPr="0008409A">
              <w:rPr>
                <w:rFonts w:ascii="Arial" w:hAnsi="Arial"/>
                <w:sz w:val="20"/>
                <w:szCs w:val="20"/>
              </w:rPr>
              <w:tab/>
            </w:r>
            <w:r w:rsidRPr="0008409A">
              <w:rPr>
                <w:rFonts w:ascii="Arial" w:hAnsi="Arial"/>
                <w:sz w:val="20"/>
                <w:szCs w:val="20"/>
              </w:rPr>
              <w:tab/>
            </w:r>
          </w:p>
          <w:p w14:paraId="2946DB82" w14:textId="77777777" w:rsidR="0008409A" w:rsidRPr="0008409A" w:rsidRDefault="0008409A" w:rsidP="009116C0">
            <w:pPr>
              <w:rPr>
                <w:rFonts w:ascii="Arial" w:hAnsi="Arial"/>
                <w:sz w:val="20"/>
                <w:szCs w:val="20"/>
              </w:rPr>
            </w:pPr>
          </w:p>
          <w:p w14:paraId="5997CC1D" w14:textId="77777777" w:rsidR="001263FA" w:rsidRPr="0008409A" w:rsidRDefault="001263FA" w:rsidP="009116C0">
            <w:pPr>
              <w:rPr>
                <w:rFonts w:ascii="Arial" w:hAnsi="Arial"/>
                <w:sz w:val="20"/>
                <w:szCs w:val="20"/>
              </w:rPr>
            </w:pPr>
          </w:p>
          <w:p w14:paraId="110FFD37" w14:textId="77777777" w:rsidR="001263FA" w:rsidRPr="0008409A" w:rsidRDefault="001263FA" w:rsidP="009116C0">
            <w:pPr>
              <w:rPr>
                <w:rFonts w:ascii="Arial" w:hAnsi="Arial"/>
                <w:sz w:val="20"/>
                <w:szCs w:val="20"/>
              </w:rPr>
            </w:pPr>
          </w:p>
          <w:p w14:paraId="6B699379" w14:textId="77777777" w:rsidR="001263FA" w:rsidRPr="0008409A" w:rsidRDefault="001263FA" w:rsidP="009116C0">
            <w:pPr>
              <w:rPr>
                <w:rFonts w:ascii="Arial" w:hAnsi="Arial"/>
                <w:sz w:val="20"/>
                <w:szCs w:val="20"/>
              </w:rPr>
            </w:pPr>
          </w:p>
          <w:p w14:paraId="3FE9F23F" w14:textId="77777777" w:rsidR="001263FA" w:rsidRPr="0008409A" w:rsidRDefault="001263FA" w:rsidP="009116C0">
            <w:pPr>
              <w:rPr>
                <w:rFonts w:ascii="Arial" w:hAnsi="Arial"/>
                <w:sz w:val="20"/>
                <w:szCs w:val="20"/>
              </w:rPr>
            </w:pPr>
          </w:p>
        </w:tc>
      </w:tr>
      <w:tr w:rsidR="0008409A" w14:paraId="1F72F646" w14:textId="77777777" w:rsidTr="0E68D98F">
        <w:tc>
          <w:tcPr>
            <w:tcW w:w="8391" w:type="dxa"/>
          </w:tcPr>
          <w:p w14:paraId="08CE6F91" w14:textId="77777777" w:rsidR="0008409A" w:rsidRPr="0008409A" w:rsidRDefault="0008409A" w:rsidP="0008409A">
            <w:pPr>
              <w:shd w:val="clear" w:color="auto" w:fill="FFFFFF"/>
              <w:spacing w:line="276" w:lineRule="auto"/>
              <w:rPr>
                <w:rFonts w:asciiTheme="majorHAnsi" w:hAnsiTheme="majorHAnsi" w:cstheme="majorHAnsi"/>
                <w:b/>
                <w:bCs/>
                <w:color w:val="000000"/>
                <w:sz w:val="20"/>
                <w:szCs w:val="20"/>
              </w:rPr>
            </w:pPr>
          </w:p>
        </w:tc>
      </w:tr>
      <w:tr w:rsidR="5BD0BD17" w14:paraId="2BEBE7F6" w14:textId="77777777" w:rsidTr="0E68D98F">
        <w:tc>
          <w:tcPr>
            <w:tcW w:w="8391" w:type="dxa"/>
          </w:tcPr>
          <w:p w14:paraId="200B905E" w14:textId="780B5F8B" w:rsidR="5BD0BD17" w:rsidRDefault="5BD0BD17" w:rsidP="5BD0BD17">
            <w:pPr>
              <w:rPr>
                <w:rFonts w:asciiTheme="majorHAnsi" w:hAnsiTheme="majorHAnsi" w:cstheme="majorBidi"/>
                <w:b/>
                <w:bCs/>
                <w:color w:val="000000" w:themeColor="text1"/>
                <w:sz w:val="20"/>
                <w:szCs w:val="20"/>
              </w:rPr>
            </w:pPr>
          </w:p>
        </w:tc>
      </w:tr>
    </w:tbl>
    <w:p w14:paraId="61CDCEAD" w14:textId="77777777" w:rsidR="009116C0" w:rsidRPr="003E1770" w:rsidRDefault="009116C0" w:rsidP="001B46A2"/>
    <w:sectPr w:rsidR="009116C0" w:rsidRPr="003E1770" w:rsidSect="00562357">
      <w:headerReference w:type="default" r:id="rId12"/>
      <w:footerReference w:type="default" r:id="rId13"/>
      <w:headerReference w:type="first" r:id="rId14"/>
      <w:footerReference w:type="first" r:id="rId15"/>
      <w:pgSz w:w="11906" w:h="16838"/>
      <w:pgMar w:top="1418" w:right="1134" w:bottom="1418" w:left="238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E253" w14:textId="77777777" w:rsidR="0008409A" w:rsidRDefault="0008409A" w:rsidP="00980D66">
      <w:r>
        <w:separator/>
      </w:r>
    </w:p>
  </w:endnote>
  <w:endnote w:type="continuationSeparator" w:id="0">
    <w:p w14:paraId="23DE523C" w14:textId="77777777" w:rsidR="0008409A" w:rsidRDefault="0008409A" w:rsidP="0098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DFED" w14:textId="7DF6DA0F" w:rsidR="0008409A" w:rsidRDefault="0008409A" w:rsidP="00F11634">
    <w:pPr>
      <w:pStyle w:val="Voettekst"/>
      <w:tabs>
        <w:tab w:val="clear" w:pos="4536"/>
        <w:tab w:val="center" w:pos="3572"/>
      </w:tabs>
    </w:pPr>
    <w:r>
      <w:rPr>
        <w:noProof/>
      </w:rPr>
      <w:drawing>
        <wp:anchor distT="0" distB="0" distL="114300" distR="114300" simplePos="0" relativeHeight="251679744" behindDoc="1" locked="0" layoutInCell="1" allowOverlap="1" wp14:anchorId="0EB12467" wp14:editId="3CCE3E63">
          <wp:simplePos x="0" y="0"/>
          <wp:positionH relativeFrom="column">
            <wp:posOffset>-1097915</wp:posOffset>
          </wp:positionH>
          <wp:positionV relativeFrom="paragraph">
            <wp:posOffset>-10795</wp:posOffset>
          </wp:positionV>
          <wp:extent cx="683260" cy="146050"/>
          <wp:effectExtent l="0" t="0" r="2540" b="635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146050"/>
                  </a:xfrm>
                  <a:prstGeom prst="rect">
                    <a:avLst/>
                  </a:prstGeom>
                  <a:noFill/>
                  <a:ln>
                    <a:noFill/>
                  </a:ln>
                </pic:spPr>
              </pic:pic>
            </a:graphicData>
          </a:graphic>
          <wp14:sizeRelH relativeFrom="page">
            <wp14:pctWidth>0</wp14:pctWidth>
          </wp14:sizeRelH>
          <wp14:sizeRelV relativeFrom="page">
            <wp14:pctHeight>0</wp14:pctHeight>
          </wp14:sizeRelV>
        </wp:anchor>
      </w:drawing>
    </w:r>
    <w:r>
      <w:t>Documentnummer: 640778</w:t>
    </w:r>
    <w:r>
      <w:tab/>
    </w:r>
    <w:r>
      <w:fldChar w:fldCharType="begin"/>
    </w:r>
    <w:r>
      <w:instrText xml:space="preserve"> PAGE   \* MERGEFORMAT </w:instrText>
    </w:r>
    <w:r>
      <w:fldChar w:fldCharType="separate"/>
    </w:r>
    <w:r w:rsidR="00BB6B28">
      <w:rPr>
        <w:noProof/>
      </w:rPr>
      <w:t>3</w:t>
    </w:r>
    <w:r>
      <w:fldChar w:fldCharType="end"/>
    </w:r>
    <w:r>
      <w:t xml:space="preserve"> van </w:t>
    </w:r>
    <w:r w:rsidR="00BB6B28">
      <w:fldChar w:fldCharType="begin"/>
    </w:r>
    <w:r w:rsidR="00BB6B28">
      <w:instrText xml:space="preserve"> NUMPAGES  \* Arabic  \* MERGEFORMAT </w:instrText>
    </w:r>
    <w:r w:rsidR="00BB6B28">
      <w:fldChar w:fldCharType="separate"/>
    </w:r>
    <w:r w:rsidR="00BB6B28">
      <w:rPr>
        <w:noProof/>
      </w:rPr>
      <w:t>3</w:t>
    </w:r>
    <w:r w:rsidR="00BB6B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3CD8" w14:textId="58C2E14D" w:rsidR="0008409A" w:rsidRDefault="0008409A" w:rsidP="004C49E9">
    <w:pPr>
      <w:pStyle w:val="Voettekst"/>
      <w:tabs>
        <w:tab w:val="clear" w:pos="4536"/>
        <w:tab w:val="clear" w:pos="9072"/>
        <w:tab w:val="center" w:pos="3572"/>
        <w:tab w:val="right" w:pos="8391"/>
      </w:tabs>
    </w:pPr>
    <w:r>
      <w:rPr>
        <w:noProof/>
      </w:rPr>
      <w:drawing>
        <wp:anchor distT="0" distB="0" distL="114300" distR="114300" simplePos="0" relativeHeight="251678720" behindDoc="1" locked="0" layoutInCell="1" allowOverlap="1" wp14:anchorId="39CDB44B" wp14:editId="238A75FE">
          <wp:simplePos x="0" y="0"/>
          <wp:positionH relativeFrom="column">
            <wp:posOffset>5001008</wp:posOffset>
          </wp:positionH>
          <wp:positionV relativeFrom="paragraph">
            <wp:posOffset>-467396</wp:posOffset>
          </wp:positionV>
          <wp:extent cx="848995" cy="810895"/>
          <wp:effectExtent l="0" t="0" r="8255"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11DD5576" wp14:editId="73244E94">
              <wp:simplePos x="0" y="0"/>
              <wp:positionH relativeFrom="column">
                <wp:posOffset>-1221105</wp:posOffset>
              </wp:positionH>
              <wp:positionV relativeFrom="paragraph">
                <wp:posOffset>-2138045</wp:posOffset>
              </wp:positionV>
              <wp:extent cx="962108" cy="21336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962108" cy="2133600"/>
                      </a:xfrm>
                      <a:prstGeom prst="rect">
                        <a:avLst/>
                      </a:prstGeom>
                      <a:solidFill>
                        <a:schemeClr val="lt1"/>
                      </a:solidFill>
                      <a:ln w="6350">
                        <a:noFill/>
                      </a:ln>
                    </wps:spPr>
                    <wps:txbx>
                      <w:txbxContent>
                        <w:p w14:paraId="427193D0" w14:textId="77777777" w:rsidR="0008409A" w:rsidRDefault="0008409A" w:rsidP="00F33771">
                          <w:pPr>
                            <w:pStyle w:val="AdresgegevensOrganisatie"/>
                          </w:pPr>
                          <w:r>
                            <w:t>Gemeente Meerssen</w:t>
                          </w:r>
                        </w:p>
                        <w:p w14:paraId="52E56223" w14:textId="77777777" w:rsidR="0008409A" w:rsidRDefault="0008409A" w:rsidP="00F33771">
                          <w:pPr>
                            <w:pStyle w:val="AdresgegevensOrganisatie"/>
                          </w:pPr>
                        </w:p>
                        <w:p w14:paraId="215440B6" w14:textId="77777777" w:rsidR="0008409A" w:rsidRDefault="0008409A" w:rsidP="00F33771">
                          <w:pPr>
                            <w:pStyle w:val="AdresgegevensOrganisatie"/>
                          </w:pPr>
                          <w:r>
                            <w:t>Bezoekadres:</w:t>
                          </w:r>
                        </w:p>
                        <w:p w14:paraId="76973826" w14:textId="77777777" w:rsidR="0008409A" w:rsidRDefault="0008409A" w:rsidP="00F33771">
                          <w:pPr>
                            <w:pStyle w:val="AdresgegevensOrganisatie"/>
                          </w:pPr>
                          <w:r>
                            <w:t>Bestuurscentrum</w:t>
                          </w:r>
                        </w:p>
                        <w:p w14:paraId="0806FEEC" w14:textId="77777777" w:rsidR="0008409A" w:rsidRDefault="0008409A" w:rsidP="00F33771">
                          <w:pPr>
                            <w:pStyle w:val="AdresgegevensOrganisatie"/>
                          </w:pPr>
                          <w:r>
                            <w:t>Markt 50</w:t>
                          </w:r>
                        </w:p>
                        <w:p w14:paraId="619D91DB" w14:textId="77777777" w:rsidR="0008409A" w:rsidRDefault="0008409A" w:rsidP="00F33771">
                          <w:pPr>
                            <w:pStyle w:val="AdresgegevensOrganisatie"/>
                          </w:pPr>
                          <w:r>
                            <w:t>6231 LS Meerssen</w:t>
                          </w:r>
                        </w:p>
                        <w:p w14:paraId="07547A01" w14:textId="77777777" w:rsidR="0008409A" w:rsidRDefault="0008409A" w:rsidP="00F33771">
                          <w:pPr>
                            <w:pStyle w:val="AdresgegevensOrganisatie"/>
                          </w:pPr>
                        </w:p>
                        <w:p w14:paraId="1610E4EE" w14:textId="77777777" w:rsidR="0008409A" w:rsidRDefault="0008409A" w:rsidP="00F33771">
                          <w:pPr>
                            <w:pStyle w:val="AdresgegevensOrganisatie"/>
                          </w:pPr>
                          <w:r>
                            <w:t>Telefoon 14 043</w:t>
                          </w:r>
                        </w:p>
                        <w:p w14:paraId="356E8700" w14:textId="77777777" w:rsidR="0008409A" w:rsidRDefault="0008409A" w:rsidP="00F33771">
                          <w:pPr>
                            <w:pStyle w:val="AdresgegevensOrganisatie"/>
                          </w:pPr>
                          <w:r>
                            <w:t>Fax 043-3648100</w:t>
                          </w:r>
                        </w:p>
                        <w:p w14:paraId="5043CB0F" w14:textId="77777777" w:rsidR="0008409A" w:rsidRDefault="0008409A" w:rsidP="00F33771">
                          <w:pPr>
                            <w:pStyle w:val="AdresgegevensOrganisatie"/>
                          </w:pPr>
                        </w:p>
                        <w:p w14:paraId="18620DAD" w14:textId="77777777" w:rsidR="0008409A" w:rsidRDefault="0008409A" w:rsidP="00F33771">
                          <w:pPr>
                            <w:pStyle w:val="AdresgegevensOrganisatie"/>
                          </w:pPr>
                          <w:r>
                            <w:t>Postadres:</w:t>
                          </w:r>
                        </w:p>
                        <w:p w14:paraId="0806C11A" w14:textId="77777777" w:rsidR="0008409A" w:rsidRPr="00F33771" w:rsidRDefault="0008409A" w:rsidP="00F33771">
                          <w:pPr>
                            <w:pStyle w:val="AdresgegevensOrganisatie"/>
                            <w:rPr>
                              <w:lang w:val="en-US"/>
                            </w:rPr>
                          </w:pPr>
                          <w:r w:rsidRPr="00F33771">
                            <w:rPr>
                              <w:lang w:val="en-US"/>
                            </w:rPr>
                            <w:t>Postbus 90</w:t>
                          </w:r>
                        </w:p>
                        <w:p w14:paraId="1A150E23" w14:textId="77777777" w:rsidR="0008409A" w:rsidRPr="00F33771" w:rsidRDefault="0008409A" w:rsidP="00F33771">
                          <w:pPr>
                            <w:pStyle w:val="AdresgegevensOrganisatie"/>
                            <w:rPr>
                              <w:lang w:val="en-US"/>
                            </w:rPr>
                          </w:pPr>
                          <w:r w:rsidRPr="00F33771">
                            <w:rPr>
                              <w:lang w:val="en-US"/>
                            </w:rPr>
                            <w:t>6230 AB Meerssen</w:t>
                          </w:r>
                        </w:p>
                        <w:p w14:paraId="07459315" w14:textId="77777777" w:rsidR="0008409A" w:rsidRPr="00F33771" w:rsidRDefault="0008409A" w:rsidP="00F33771">
                          <w:pPr>
                            <w:pStyle w:val="AdresgegevensOrganisatie"/>
                            <w:rPr>
                              <w:lang w:val="en-US"/>
                            </w:rPr>
                          </w:pPr>
                        </w:p>
                        <w:p w14:paraId="363ED6DC" w14:textId="77777777" w:rsidR="0008409A" w:rsidRPr="00F33771" w:rsidRDefault="0008409A" w:rsidP="00F33771">
                          <w:pPr>
                            <w:pStyle w:val="AdresgegevensOrganisatie"/>
                            <w:rPr>
                              <w:lang w:val="en-US"/>
                            </w:rPr>
                          </w:pPr>
                          <w:r w:rsidRPr="00F33771">
                            <w:rPr>
                              <w:lang w:val="en-US"/>
                            </w:rPr>
                            <w:t>info@meerssen.nl</w:t>
                          </w:r>
                        </w:p>
                        <w:p w14:paraId="7B41A388" w14:textId="77777777" w:rsidR="0008409A" w:rsidRPr="00F33771" w:rsidRDefault="0008409A" w:rsidP="00F33771">
                          <w:pPr>
                            <w:pStyle w:val="AdresgegevensOrganisatie"/>
                            <w:rPr>
                              <w:lang w:val="en-US"/>
                            </w:rPr>
                          </w:pPr>
                          <w:r w:rsidRPr="00F33771">
                            <w:rPr>
                              <w:lang w:val="en-US"/>
                            </w:rPr>
                            <w:t>www.meerssen.nl</w:t>
                          </w:r>
                        </w:p>
                        <w:p w14:paraId="6537F28F" w14:textId="77777777" w:rsidR="0008409A" w:rsidRPr="00F33771" w:rsidRDefault="0008409A" w:rsidP="00F33771">
                          <w:pPr>
                            <w:pStyle w:val="AdresgegevensOrganisatie"/>
                            <w:rPr>
                              <w:lang w:val="en-US"/>
                            </w:rPr>
                          </w:pPr>
                        </w:p>
                        <w:p w14:paraId="4242008A" w14:textId="77777777" w:rsidR="0008409A" w:rsidRPr="00F33771" w:rsidRDefault="0008409A" w:rsidP="00F33771">
                          <w:pPr>
                            <w:pStyle w:val="AdresgegevensOrganisatie"/>
                            <w:rPr>
                              <w:lang w:val="en-US"/>
                            </w:rPr>
                          </w:pPr>
                          <w:r w:rsidRPr="00F33771">
                            <w:rPr>
                              <w:lang w:val="en-US"/>
                            </w:rPr>
                            <w:t>KVK-nummer:</w:t>
                          </w:r>
                        </w:p>
                        <w:p w14:paraId="237617D7" w14:textId="77777777" w:rsidR="0008409A" w:rsidRDefault="0008409A" w:rsidP="00F33771">
                          <w:pPr>
                            <w:pStyle w:val="AdresgegevensOrganisatie"/>
                          </w:pPr>
                          <w:r>
                            <w:t>50443089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D1B3425">
            <v:shapetype id="_x0000_t202" coordsize="21600,21600" o:spt="202" path="m,l,21600r21600,l21600,xe" w14:anchorId="11DD5576">
              <v:stroke joinstyle="miter"/>
              <v:path gradientshapeok="t" o:connecttype="rect"/>
            </v:shapetype>
            <v:shape id="Tekstvak 2" style="position:absolute;margin-left:-96.15pt;margin-top:-168.35pt;width:75.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">
              <v:textbox inset="0,0,0,0">
                <w:txbxContent>
                  <w:p w:rsidR="0008409A" w:rsidP="00F33771" w:rsidRDefault="0008409A" w14:paraId="21FC1BF4" wp14:textId="77777777">
                    <w:pPr>
                      <w:pStyle w:val="AdresgegevensOrganisatie"/>
                    </w:pPr>
                    <w:r>
                      <w:t>Gemeente Meerssen</w:t>
                    </w:r>
                  </w:p>
                  <w:p w:rsidR="0008409A" w:rsidP="00F33771" w:rsidRDefault="0008409A" w14:paraId="6DFB9E20" wp14:textId="77777777">
                    <w:pPr>
                      <w:pStyle w:val="AdresgegevensOrganisatie"/>
                    </w:pPr>
                  </w:p>
                  <w:p w:rsidR="0008409A" w:rsidP="00F33771" w:rsidRDefault="0008409A" w14:paraId="57738A65" wp14:textId="77777777">
                    <w:pPr>
                      <w:pStyle w:val="AdresgegevensOrganisatie"/>
                    </w:pPr>
                    <w:r>
                      <w:t>Bezoekadres:</w:t>
                    </w:r>
                  </w:p>
                  <w:p w:rsidR="0008409A" w:rsidP="00F33771" w:rsidRDefault="0008409A" w14:paraId="51886000" wp14:textId="77777777">
                    <w:pPr>
                      <w:pStyle w:val="AdresgegevensOrganisatie"/>
                    </w:pPr>
                    <w:r>
                      <w:t>Bestuurscentrum</w:t>
                    </w:r>
                  </w:p>
                  <w:p w:rsidR="0008409A" w:rsidP="00F33771" w:rsidRDefault="0008409A" w14:paraId="2CE70C33" wp14:textId="77777777">
                    <w:pPr>
                      <w:pStyle w:val="AdresgegevensOrganisatie"/>
                    </w:pPr>
                    <w:r>
                      <w:t>Markt 50</w:t>
                    </w:r>
                  </w:p>
                  <w:p w:rsidR="0008409A" w:rsidP="00F33771" w:rsidRDefault="0008409A" w14:paraId="54D9FE46" wp14:textId="77777777">
                    <w:pPr>
                      <w:pStyle w:val="AdresgegevensOrganisatie"/>
                    </w:pPr>
                    <w:r>
                      <w:t>6231 LS Meerssen</w:t>
                    </w:r>
                  </w:p>
                  <w:p w:rsidR="0008409A" w:rsidP="00F33771" w:rsidRDefault="0008409A" w14:paraId="70DF9E56" wp14:textId="77777777">
                    <w:pPr>
                      <w:pStyle w:val="AdresgegevensOrganisatie"/>
                    </w:pPr>
                  </w:p>
                  <w:p w:rsidR="0008409A" w:rsidP="00F33771" w:rsidRDefault="0008409A" w14:paraId="055BA140" wp14:textId="77777777">
                    <w:pPr>
                      <w:pStyle w:val="AdresgegevensOrganisatie"/>
                    </w:pPr>
                    <w:r>
                      <w:t>Telefoon 14 043</w:t>
                    </w:r>
                  </w:p>
                  <w:p w:rsidR="0008409A" w:rsidP="00F33771" w:rsidRDefault="0008409A" w14:paraId="653611D5" wp14:textId="77777777">
                    <w:pPr>
                      <w:pStyle w:val="AdresgegevensOrganisatie"/>
                    </w:pPr>
                    <w:r>
                      <w:t>Fax 043-3648100</w:t>
                    </w:r>
                  </w:p>
                  <w:p w:rsidR="0008409A" w:rsidP="00F33771" w:rsidRDefault="0008409A" w14:paraId="44E871BC" wp14:textId="77777777">
                    <w:pPr>
                      <w:pStyle w:val="AdresgegevensOrganisatie"/>
                    </w:pPr>
                  </w:p>
                  <w:p w:rsidR="0008409A" w:rsidP="00F33771" w:rsidRDefault="0008409A" w14:paraId="77F33B48" wp14:textId="77777777">
                    <w:pPr>
                      <w:pStyle w:val="AdresgegevensOrganisatie"/>
                    </w:pPr>
                    <w:r>
                      <w:t>Postadres:</w:t>
                    </w:r>
                  </w:p>
                  <w:p w:rsidRPr="00F33771" w:rsidR="0008409A" w:rsidP="00F33771" w:rsidRDefault="0008409A" w14:paraId="229ABB7C" wp14:textId="77777777">
                    <w:pPr>
                      <w:pStyle w:val="AdresgegevensOrganisatie"/>
                      <w:rPr>
                        <w:lang w:val="en-US"/>
                      </w:rPr>
                    </w:pPr>
                    <w:r w:rsidRPr="00F33771">
                      <w:rPr>
                        <w:lang w:val="en-US"/>
                      </w:rPr>
                      <w:t>Postbus 90</w:t>
                    </w:r>
                  </w:p>
                  <w:p w:rsidRPr="00F33771" w:rsidR="0008409A" w:rsidP="00F33771" w:rsidRDefault="0008409A" w14:paraId="26BC684D" wp14:textId="77777777">
                    <w:pPr>
                      <w:pStyle w:val="AdresgegevensOrganisatie"/>
                      <w:rPr>
                        <w:lang w:val="en-US"/>
                      </w:rPr>
                    </w:pPr>
                    <w:r w:rsidRPr="00F33771">
                      <w:rPr>
                        <w:lang w:val="en-US"/>
                      </w:rPr>
                      <w:t>6230 AB Meerssen</w:t>
                    </w:r>
                  </w:p>
                  <w:p w:rsidRPr="00F33771" w:rsidR="0008409A" w:rsidP="00F33771" w:rsidRDefault="0008409A" w14:paraId="144A5D23" wp14:textId="77777777">
                    <w:pPr>
                      <w:pStyle w:val="AdresgegevensOrganisatie"/>
                      <w:rPr>
                        <w:lang w:val="en-US"/>
                      </w:rPr>
                    </w:pPr>
                  </w:p>
                  <w:p w:rsidRPr="00F33771" w:rsidR="0008409A" w:rsidP="00F33771" w:rsidRDefault="0008409A" w14:paraId="1C579AAB" wp14:textId="77777777">
                    <w:pPr>
                      <w:pStyle w:val="AdresgegevensOrganisatie"/>
                      <w:rPr>
                        <w:lang w:val="en-US"/>
                      </w:rPr>
                    </w:pPr>
                    <w:r w:rsidRPr="00F33771">
                      <w:rPr>
                        <w:lang w:val="en-US"/>
                      </w:rPr>
                      <w:t>info@meerssen.nl</w:t>
                    </w:r>
                  </w:p>
                  <w:p w:rsidRPr="00F33771" w:rsidR="0008409A" w:rsidP="00F33771" w:rsidRDefault="0008409A" w14:paraId="127011DC" wp14:textId="77777777">
                    <w:pPr>
                      <w:pStyle w:val="AdresgegevensOrganisatie"/>
                      <w:rPr>
                        <w:lang w:val="en-US"/>
                      </w:rPr>
                    </w:pPr>
                    <w:r w:rsidRPr="00F33771">
                      <w:rPr>
                        <w:lang w:val="en-US"/>
                      </w:rPr>
                      <w:t>www.meerssen.nl</w:t>
                    </w:r>
                  </w:p>
                  <w:p w:rsidRPr="00F33771" w:rsidR="0008409A" w:rsidP="00F33771" w:rsidRDefault="0008409A" w14:paraId="738610EB" wp14:textId="77777777">
                    <w:pPr>
                      <w:pStyle w:val="AdresgegevensOrganisatie"/>
                      <w:rPr>
                        <w:lang w:val="en-US"/>
                      </w:rPr>
                    </w:pPr>
                  </w:p>
                  <w:p w:rsidRPr="00F33771" w:rsidR="0008409A" w:rsidP="00F33771" w:rsidRDefault="0008409A" w14:paraId="5FF435DB" wp14:textId="77777777">
                    <w:pPr>
                      <w:pStyle w:val="AdresgegevensOrganisatie"/>
                      <w:rPr>
                        <w:lang w:val="en-US"/>
                      </w:rPr>
                    </w:pPr>
                    <w:r w:rsidRPr="00F33771">
                      <w:rPr>
                        <w:lang w:val="en-US"/>
                      </w:rPr>
                      <w:t>KVK-</w:t>
                    </w:r>
                    <w:proofErr w:type="spellStart"/>
                    <w:r w:rsidRPr="00F33771">
                      <w:rPr>
                        <w:lang w:val="en-US"/>
                      </w:rPr>
                      <w:t>nummer</w:t>
                    </w:r>
                    <w:proofErr w:type="spellEnd"/>
                    <w:r w:rsidRPr="00F33771">
                      <w:rPr>
                        <w:lang w:val="en-US"/>
                      </w:rPr>
                      <w:t>:</w:t>
                    </w:r>
                  </w:p>
                  <w:p w:rsidR="0008409A" w:rsidP="00F33771" w:rsidRDefault="0008409A" w14:paraId="1EDCF94F" wp14:textId="77777777">
                    <w:pPr>
                      <w:pStyle w:val="AdresgegevensOrganisatie"/>
                    </w:pPr>
                    <w:r>
                      <w:t>50443089</w:t>
                    </w:r>
                  </w:p>
                </w:txbxContent>
              </v:textbox>
            </v:shape>
          </w:pict>
        </mc:Fallback>
      </mc:AlternateContent>
    </w:r>
    <w:r>
      <w:t>Documentnummer: 640778</w:t>
    </w:r>
    <w:r>
      <w:tab/>
    </w:r>
    <w:r>
      <w:fldChar w:fldCharType="begin"/>
    </w:r>
    <w:r>
      <w:instrText xml:space="preserve"> PAGE   \* MERGEFORMAT </w:instrText>
    </w:r>
    <w:r>
      <w:fldChar w:fldCharType="separate"/>
    </w:r>
    <w:r w:rsidR="00BB6B28">
      <w:rPr>
        <w:noProof/>
      </w:rPr>
      <w:t>1</w:t>
    </w:r>
    <w:r>
      <w:fldChar w:fldCharType="end"/>
    </w:r>
    <w:r>
      <w:t xml:space="preserve"> van </w:t>
    </w:r>
    <w:r w:rsidR="00BB6B28">
      <w:fldChar w:fldCharType="begin"/>
    </w:r>
    <w:r w:rsidR="00BB6B28">
      <w:instrText xml:space="preserve"> NUMPAGES  \* Arabic  \* MERGEFORMAT </w:instrText>
    </w:r>
    <w:r w:rsidR="00BB6B28">
      <w:fldChar w:fldCharType="separate"/>
    </w:r>
    <w:r w:rsidR="00BB6B28">
      <w:rPr>
        <w:noProof/>
      </w:rPr>
      <w:t>3</w:t>
    </w:r>
    <w:r w:rsidR="00BB6B28">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05D2" w14:textId="77777777" w:rsidR="0008409A" w:rsidRDefault="0008409A" w:rsidP="00980D66">
      <w:r>
        <w:separator/>
      </w:r>
    </w:p>
  </w:footnote>
  <w:footnote w:type="continuationSeparator" w:id="0">
    <w:p w14:paraId="463F29E8" w14:textId="77777777" w:rsidR="0008409A" w:rsidRDefault="0008409A" w:rsidP="0098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A270" w14:textId="77777777" w:rsidR="0008409A" w:rsidRDefault="0008409A" w:rsidP="004C49E9">
    <w:pPr>
      <w:pStyle w:val="Koptekst"/>
      <w:tabs>
        <w:tab w:val="clear" w:pos="4536"/>
        <w:tab w:val="clear" w:pos="9072"/>
        <w:tab w:val="left" w:pos="6615"/>
      </w:tabs>
    </w:pPr>
    <w:r>
      <w:rPr>
        <w:noProof/>
      </w:rPr>
      <w:drawing>
        <wp:anchor distT="0" distB="0" distL="114300" distR="114300" simplePos="0" relativeHeight="251660285" behindDoc="1" locked="0" layoutInCell="1" allowOverlap="1" wp14:anchorId="05F8BED7" wp14:editId="32BDEAFD">
          <wp:simplePos x="0" y="0"/>
          <wp:positionH relativeFrom="column">
            <wp:posOffset>4828444</wp:posOffset>
          </wp:positionH>
          <wp:positionV relativeFrom="paragraph">
            <wp:posOffset>-303302</wp:posOffset>
          </wp:positionV>
          <wp:extent cx="845388" cy="879623"/>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388" cy="8796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3AECBE2F" wp14:editId="2748D57C">
              <wp:simplePos x="0" y="0"/>
              <wp:positionH relativeFrom="column">
                <wp:posOffset>-1235710</wp:posOffset>
              </wp:positionH>
              <wp:positionV relativeFrom="paragraph">
                <wp:posOffset>-354965</wp:posOffset>
              </wp:positionV>
              <wp:extent cx="2571750" cy="614045"/>
              <wp:effectExtent l="0" t="0" r="0" b="0"/>
              <wp:wrapNone/>
              <wp:docPr id="39" name="Tekstvak 39"/>
              <wp:cNvGraphicFramePr/>
              <a:graphic xmlns:a="http://schemas.openxmlformats.org/drawingml/2006/main">
                <a:graphicData uri="http://schemas.microsoft.com/office/word/2010/wordprocessingShape">
                  <wps:wsp>
                    <wps:cNvSpPr txBox="1"/>
                    <wps:spPr>
                      <a:xfrm>
                        <a:off x="0" y="0"/>
                        <a:ext cx="2571750" cy="614045"/>
                      </a:xfrm>
                      <a:prstGeom prst="rect">
                        <a:avLst/>
                      </a:prstGeom>
                      <a:solidFill>
                        <a:schemeClr val="lt1"/>
                      </a:solidFill>
                      <a:ln w="6350">
                        <a:noFill/>
                      </a:ln>
                    </wps:spPr>
                    <wps:txbx>
                      <w:txbxContent>
                        <w:p w14:paraId="0643414E" w14:textId="77777777" w:rsidR="0008409A" w:rsidRPr="00957F86" w:rsidRDefault="0008409A" w:rsidP="00AF65B8">
                          <w:pPr>
                            <w:pStyle w:val="Vervolg-blad"/>
                            <w:rPr>
                              <w:rFonts w:ascii="Gill Sans MT" w:hAnsi="Gill Sans MT"/>
                            </w:rPr>
                          </w:pPr>
                          <w:r w:rsidRPr="00957F86">
                            <w:rPr>
                              <w:rStyle w:val="VERVOLG-bladdik"/>
                              <w:rFonts w:ascii="Gill Sans MT" w:hAnsi="Gill Sans MT"/>
                            </w:rPr>
                            <w:t>Vervolg</w:t>
                          </w:r>
                          <w:r w:rsidRPr="00957F86">
                            <w:rPr>
                              <w:rFonts w:ascii="Gill Sans MT" w:hAnsi="Gill Sans MT"/>
                            </w:rPr>
                            <w:t>-blad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p14="http://schemas.microsoft.com/office/word/2010/wordml" xmlns:a14="http://schemas.microsoft.com/office/drawing/2010/main" xmlns:pic="http://schemas.openxmlformats.org/drawingml/2006/picture" xmlns:a="http://schemas.openxmlformats.org/drawingml/2006/main">
          <w:pict w14:anchorId="1BCA6F39">
            <v:shapetype id="_x0000_t202" coordsize="21600,21600" o:spt="202" path="m,l,21600r21600,l21600,xe" w14:anchorId="3AECBE2F">
              <v:stroke joinstyle="miter"/>
              <v:path gradientshapeok="t" o:connecttype="rect"/>
            </v:shapetype>
            <v:shape id="Tekstvak 39" style="position:absolute;margin-left:-97.3pt;margin-top:-27.95pt;width:202.5pt;height:48.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">
              <v:textbox>
                <w:txbxContent>
                  <w:p w:rsidRPr="00957F86" w:rsidR="0008409A" w:rsidP="00AF65B8" w:rsidRDefault="0008409A" w14:paraId="48C618C9" wp14:textId="77777777">
                    <w:pPr>
                      <w:pStyle w:val="Vervolg-blad"/>
                      <w:rPr>
                        <w:rFonts w:ascii="Gill Sans MT" w:hAnsi="Gill Sans MT"/>
                      </w:rPr>
                    </w:pPr>
                    <w:proofErr w:type="spellStart"/>
                    <w:r w:rsidRPr="00957F86">
                      <w:rPr>
                        <w:rStyle w:val="VERVOLG-bladdik"/>
                        <w:rFonts w:ascii="Gill Sans MT" w:hAnsi="Gill Sans MT"/>
                      </w:rPr>
                      <w:t>Vervolg</w:t>
                    </w:r>
                    <w:r w:rsidRPr="00957F86">
                      <w:rPr>
                        <w:rFonts w:ascii="Gill Sans MT" w:hAnsi="Gill Sans MT"/>
                      </w:rPr>
                      <w:t>-blad</w:t>
                    </w:r>
                    <w:proofErr w:type="spellEnd"/>
                  </w:p>
                </w:txbxContent>
              </v:textbox>
            </v:shape>
          </w:pict>
        </mc:Fallback>
      </mc:AlternateContent>
    </w:r>
    <w:r>
      <w:rPr>
        <w:noProof/>
      </w:rPr>
      <mc:AlternateContent>
        <mc:Choice Requires="wps">
          <w:drawing>
            <wp:anchor distT="0" distB="0" distL="114300" distR="114300" simplePos="0" relativeHeight="251669504" behindDoc="0" locked="1" layoutInCell="1" allowOverlap="1" wp14:anchorId="3032C9AB" wp14:editId="276F73DF">
              <wp:simplePos x="0" y="0"/>
              <wp:positionH relativeFrom="page">
                <wp:posOffset>1377315</wp:posOffset>
              </wp:positionH>
              <wp:positionV relativeFrom="page">
                <wp:posOffset>3723640</wp:posOffset>
              </wp:positionV>
              <wp:extent cx="0" cy="6743700"/>
              <wp:effectExtent l="5715" t="8890" r="13335" b="10160"/>
              <wp:wrapNone/>
              <wp:docPr id="38" name="Rechte verbindingslijn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4370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15F87A6">
            <v:line id="Rechte verbindingslijn 38"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08.45pt,293.2pt" to="108.45pt,824.2pt" w14:anchorId="7E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">
              <v:stroke startarrowwidth="narrow" startarrowlength="short" endarrowwidth="narrow" endarrowlength="short"/>
              <w10:wrap anchorx="page" anchory="page"/>
              <w10:anchorlock/>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01796" w14:textId="77777777" w:rsidR="0008409A" w:rsidRDefault="0008409A">
    <w:pPr>
      <w:pStyle w:val="Koptekst"/>
    </w:pPr>
    <w:r>
      <w:rPr>
        <w:noProof/>
      </w:rPr>
      <w:drawing>
        <wp:anchor distT="0" distB="0" distL="114300" distR="114300" simplePos="0" relativeHeight="251677696" behindDoc="1" locked="0" layoutInCell="1" allowOverlap="1" wp14:anchorId="11B025B8" wp14:editId="2DA3C1F6">
          <wp:simplePos x="0" y="0"/>
          <wp:positionH relativeFrom="column">
            <wp:posOffset>3292978</wp:posOffset>
          </wp:positionH>
          <wp:positionV relativeFrom="paragraph">
            <wp:posOffset>-251807</wp:posOffset>
          </wp:positionV>
          <wp:extent cx="2258171" cy="1159383"/>
          <wp:effectExtent l="0" t="0" r="0"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58171" cy="11593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1" layoutInCell="1" allowOverlap="1" wp14:anchorId="7E54C418" wp14:editId="14F3C2BC">
              <wp:simplePos x="0" y="0"/>
              <wp:positionH relativeFrom="page">
                <wp:posOffset>1377315</wp:posOffset>
              </wp:positionH>
              <wp:positionV relativeFrom="page">
                <wp:posOffset>3415030</wp:posOffset>
              </wp:positionV>
              <wp:extent cx="635" cy="6769100"/>
              <wp:effectExtent l="5715" t="5080" r="12700" b="762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691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D6216D4">
            <v:line id="Rechte verbindingslijn 7"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from="108.45pt,268.9pt" to="108.5pt,801.9pt" w14:anchorId="4F236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">
              <v:stroke startarrowwidth="narrow" startarrowlength="short" endarrowwidth="narrow" endarrowlength="short"/>
              <w10:wrap anchorx="page" anchory="page"/>
              <w10:anchorlock/>
            </v:line>
          </w:pict>
        </mc:Fallback>
      </mc:AlternateContent>
    </w:r>
    <w:r>
      <w:rPr>
        <w:noProof/>
      </w:rPr>
      <mc:AlternateContent>
        <mc:Choice Requires="wps">
          <w:drawing>
            <wp:anchor distT="0" distB="0" distL="114300" distR="114300" simplePos="0" relativeHeight="251664384" behindDoc="0" locked="0" layoutInCell="1" allowOverlap="1" wp14:anchorId="66825CEB" wp14:editId="32338D2C">
              <wp:simplePos x="0" y="0"/>
              <wp:positionH relativeFrom="column">
                <wp:posOffset>7068820</wp:posOffset>
              </wp:positionH>
              <wp:positionV relativeFrom="paragraph">
                <wp:posOffset>476885</wp:posOffset>
              </wp:positionV>
              <wp:extent cx="476250" cy="1081405"/>
              <wp:effectExtent l="10795" t="10160" r="8255" b="1333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081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77EE15">
            <v:rect id="Rechthoek 6" style="position:absolute;margin-left:556.6pt;margin-top:37.55pt;width:37.5pt;height:8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5C90C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F88436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BCC5B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F4053C6"/>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061EFCB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989A06"/>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34064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330EFB7A"/>
    <w:lvl w:ilvl="0">
      <w:start w:val="1"/>
      <w:numFmt w:val="decimal"/>
      <w:pStyle w:val="Lijstnummering"/>
      <w:lvlText w:val="%1."/>
      <w:lvlJc w:val="left"/>
      <w:pPr>
        <w:tabs>
          <w:tab w:val="num" w:pos="360"/>
        </w:tabs>
        <w:ind w:left="360" w:hanging="360"/>
      </w:pPr>
    </w:lvl>
  </w:abstractNum>
  <w:abstractNum w:abstractNumId="7" w15:restartNumberingAfterBreak="0">
    <w:nsid w:val="000000E5"/>
    <w:multiLevelType w:val="hybridMultilevel"/>
    <w:tmpl w:val="E89079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00000EC"/>
    <w:multiLevelType w:val="hybridMultilevel"/>
    <w:tmpl w:val="BEB0F1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2A76143"/>
    <w:multiLevelType w:val="multilevel"/>
    <w:tmpl w:val="0409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31730A9"/>
    <w:multiLevelType w:val="multilevel"/>
    <w:tmpl w:val="CD3AB99C"/>
    <w:lvl w:ilvl="0">
      <w:start w:val="1"/>
      <w:numFmt w:val="bullet"/>
      <w:pStyle w:val="Lijstopsomteken"/>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0A7256A1"/>
    <w:multiLevelType w:val="hybridMultilevel"/>
    <w:tmpl w:val="4992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71610F"/>
    <w:multiLevelType w:val="hybridMultilevel"/>
    <w:tmpl w:val="AC56D260"/>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3D8074B"/>
    <w:multiLevelType w:val="hybridMultilevel"/>
    <w:tmpl w:val="0CE06C9C"/>
    <w:lvl w:ilvl="0" w:tplc="EC5E8B28">
      <w:start w:val="1"/>
      <w:numFmt w:val="bullet"/>
      <w:lvlText w:val=""/>
      <w:lvlJc w:val="left"/>
      <w:pPr>
        <w:ind w:left="0" w:firstLine="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2252E0"/>
    <w:multiLevelType w:val="hybridMultilevel"/>
    <w:tmpl w:val="8970F03A"/>
    <w:lvl w:ilvl="0" w:tplc="91283570">
      <w:start w:val="1"/>
      <w:numFmt w:val="bullet"/>
      <w:lvlText w:val=""/>
      <w:lvlJc w:val="left"/>
      <w:pPr>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9D952EE"/>
    <w:multiLevelType w:val="multilevel"/>
    <w:tmpl w:val="6B42485C"/>
    <w:lvl w:ilvl="0">
      <w:start w:val="1"/>
      <w:numFmt w:val="bullet"/>
      <w:pStyle w:val="Lijstopsomteken2"/>
      <w:lvlText w:val=""/>
      <w:lvlJc w:val="left"/>
      <w:pPr>
        <w:tabs>
          <w:tab w:val="num" w:pos="425"/>
        </w:tabs>
        <w:ind w:left="425" w:hanging="425"/>
      </w:pPr>
      <w:rPr>
        <w:rFonts w:ascii="Wingdings" w:hAnsi="Wingdings" w:hint="default"/>
        <w:b w:val="0"/>
        <w:i w:val="0"/>
        <w:sz w:val="18"/>
      </w:rPr>
    </w:lvl>
    <w:lvl w:ilvl="1">
      <w:start w:val="1"/>
      <w:numFmt w:val="bullet"/>
      <w:lvlRestart w:val="0"/>
      <w:lvlText w:val=""/>
      <w:lvlJc w:val="left"/>
      <w:pPr>
        <w:tabs>
          <w:tab w:val="num" w:pos="851"/>
        </w:tabs>
        <w:ind w:left="851" w:hanging="426"/>
      </w:pPr>
      <w:rPr>
        <w:rFonts w:ascii="Wingdings" w:hAnsi="Wingdings" w:hint="default"/>
        <w:b w:val="0"/>
        <w:i w:val="0"/>
        <w:sz w:val="16"/>
      </w:rPr>
    </w:lvl>
    <w:lvl w:ilvl="2">
      <w:start w:val="1"/>
      <w:numFmt w:val="bullet"/>
      <w:lvlRestart w:val="0"/>
      <w:lvlText w:val=""/>
      <w:lvlJc w:val="left"/>
      <w:pPr>
        <w:tabs>
          <w:tab w:val="num" w:pos="1276"/>
        </w:tabs>
        <w:ind w:left="1276" w:hanging="425"/>
      </w:pPr>
      <w:rPr>
        <w:rFonts w:ascii="Wingdings" w:hAnsi="Wingdings" w:hint="default"/>
        <w:b w:val="0"/>
        <w:i w:val="0"/>
        <w:sz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20593156"/>
    <w:multiLevelType w:val="hybridMultilevel"/>
    <w:tmpl w:val="E8D4C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277CBD"/>
    <w:multiLevelType w:val="multilevel"/>
    <w:tmpl w:val="19D2EAD4"/>
    <w:lvl w:ilvl="0">
      <w:start w:val="1"/>
      <w:numFmt w:val="bullet"/>
      <w:pStyle w:val="Lijstopsomteken3"/>
      <w:lvlText w:val=""/>
      <w:lvlJc w:val="left"/>
      <w:pPr>
        <w:tabs>
          <w:tab w:val="num" w:pos="1276"/>
        </w:tabs>
        <w:ind w:left="1276" w:hanging="425"/>
      </w:pPr>
      <w:rPr>
        <w:rFonts w:ascii="Wingdings" w:hAnsi="Wingdings" w:hint="default"/>
        <w:b w:val="0"/>
        <w:i w:val="0"/>
        <w:sz w:val="18"/>
      </w:rPr>
    </w:lvl>
    <w:lvl w:ilvl="1">
      <w:start w:val="1"/>
      <w:numFmt w:val="bullet"/>
      <w:lvlRestart w:val="0"/>
      <w:lvlText w:val=""/>
      <w:lvlJc w:val="left"/>
      <w:pPr>
        <w:tabs>
          <w:tab w:val="num" w:pos="1702"/>
        </w:tabs>
        <w:ind w:left="1702" w:hanging="426"/>
      </w:pPr>
      <w:rPr>
        <w:rFonts w:ascii="Wingdings" w:hAnsi="Wingdings" w:hint="default"/>
        <w:b w:val="0"/>
        <w:i w:val="0"/>
        <w:sz w:val="16"/>
      </w:rPr>
    </w:lvl>
    <w:lvl w:ilvl="2">
      <w:start w:val="1"/>
      <w:numFmt w:val="bullet"/>
      <w:lvlRestart w:val="0"/>
      <w:lvlText w:val=""/>
      <w:lvlJc w:val="left"/>
      <w:pPr>
        <w:tabs>
          <w:tab w:val="num" w:pos="2484"/>
        </w:tabs>
        <w:ind w:left="2484" w:hanging="425"/>
      </w:pPr>
      <w:rPr>
        <w:rFonts w:ascii="Wingdings" w:hAnsi="Wingdings" w:hint="default"/>
        <w:b w:val="0"/>
        <w:i w:val="0"/>
        <w:sz w:val="16"/>
      </w:rPr>
    </w:lvl>
    <w:lvl w:ilvl="3">
      <w:numFmt w:val="none"/>
      <w:lvlText w:val=""/>
      <w:lvlJc w:val="left"/>
      <w:pPr>
        <w:tabs>
          <w:tab w:val="num" w:pos="360"/>
        </w:tabs>
      </w:pPr>
    </w:lvl>
    <w:lvl w:ilvl="4">
      <w:start w:val="1"/>
      <w:numFmt w:val="decimal"/>
      <w:isLgl/>
      <w:lvlText w:val="%1.%2.%3.%4.%5"/>
      <w:lvlJc w:val="left"/>
      <w:pPr>
        <w:tabs>
          <w:tab w:val="num" w:pos="2288"/>
        </w:tabs>
        <w:ind w:left="2288" w:hanging="1080"/>
      </w:pPr>
      <w:rPr>
        <w:rFonts w:hint="default"/>
      </w:rPr>
    </w:lvl>
    <w:lvl w:ilvl="5">
      <w:start w:val="1"/>
      <w:numFmt w:val="decimal"/>
      <w:isLgl/>
      <w:lvlText w:val="%1.%2.%3.%4.%5.%6"/>
      <w:lvlJc w:val="left"/>
      <w:pPr>
        <w:tabs>
          <w:tab w:val="num" w:pos="2288"/>
        </w:tabs>
        <w:ind w:left="2288" w:hanging="1080"/>
      </w:pPr>
      <w:rPr>
        <w:rFonts w:hint="default"/>
      </w:rPr>
    </w:lvl>
    <w:lvl w:ilvl="6">
      <w:start w:val="1"/>
      <w:numFmt w:val="decimal"/>
      <w:isLgl/>
      <w:lvlText w:val="%1.%2.%3.%4.%5.%6.%7"/>
      <w:lvlJc w:val="left"/>
      <w:pPr>
        <w:tabs>
          <w:tab w:val="num" w:pos="2648"/>
        </w:tabs>
        <w:ind w:left="2648" w:hanging="1440"/>
      </w:pPr>
      <w:rPr>
        <w:rFonts w:hint="default"/>
      </w:rPr>
    </w:lvl>
    <w:lvl w:ilvl="7">
      <w:start w:val="1"/>
      <w:numFmt w:val="decimal"/>
      <w:isLgl/>
      <w:lvlText w:val="%1.%2.%3.%4.%5.%6.%7.%8"/>
      <w:lvlJc w:val="left"/>
      <w:pPr>
        <w:tabs>
          <w:tab w:val="num" w:pos="2648"/>
        </w:tabs>
        <w:ind w:left="2648" w:hanging="1440"/>
      </w:pPr>
      <w:rPr>
        <w:rFonts w:hint="default"/>
      </w:rPr>
    </w:lvl>
    <w:lvl w:ilvl="8">
      <w:start w:val="1"/>
      <w:numFmt w:val="decimal"/>
      <w:isLgl/>
      <w:lvlText w:val="%1.%2.%3.%4.%5.%6.%7.%8.%9"/>
      <w:lvlJc w:val="left"/>
      <w:pPr>
        <w:tabs>
          <w:tab w:val="num" w:pos="3008"/>
        </w:tabs>
        <w:ind w:left="3008" w:hanging="1800"/>
      </w:pPr>
      <w:rPr>
        <w:rFonts w:hint="default"/>
      </w:rPr>
    </w:lvl>
  </w:abstractNum>
  <w:abstractNum w:abstractNumId="18" w15:restartNumberingAfterBreak="0">
    <w:nsid w:val="319023FD"/>
    <w:multiLevelType w:val="multilevel"/>
    <w:tmpl w:val="518856EA"/>
    <w:name w:val="CSG Bullets"/>
    <w:lvl w:ilvl="0">
      <w:numFmt w:val="bullet"/>
      <w:pStyle w:val="Lijstopsomteken0"/>
      <w:lvlText w:val="•"/>
      <w:lvlJc w:val="left"/>
      <w:pPr>
        <w:ind w:left="360" w:hanging="360"/>
      </w:pPr>
      <w:rPr>
        <w:rFonts w:ascii="Arial" w:eastAsia="Times New Roman" w:hAnsi="Arial" w:cs="Arial" w:hint="default"/>
        <w:b w:val="0"/>
        <w:i w:val="0"/>
        <w:sz w:val="20"/>
      </w:rPr>
    </w:lvl>
    <w:lvl w:ilvl="1">
      <w:start w:val="1"/>
      <w:numFmt w:val="bullet"/>
      <w:lvlRestart w:val="0"/>
      <w:pStyle w:val="Lijstopsomteken20"/>
      <w:lvlText w:val=""/>
      <w:lvlJc w:val="left"/>
      <w:pPr>
        <w:tabs>
          <w:tab w:val="num" w:pos="850"/>
        </w:tabs>
        <w:ind w:left="850" w:hanging="425"/>
      </w:pPr>
      <w:rPr>
        <w:rFonts w:ascii="Wingdings" w:hAnsi="Wingdings" w:hint="default"/>
        <w:b w:val="0"/>
        <w:i w:val="0"/>
        <w:sz w:val="20"/>
      </w:rPr>
    </w:lvl>
    <w:lvl w:ilvl="2">
      <w:start w:val="1"/>
      <w:numFmt w:val="bullet"/>
      <w:lvlRestart w:val="0"/>
      <w:pStyle w:val="Lijstopsomteken30"/>
      <w:lvlText w:val=""/>
      <w:lvlJc w:val="left"/>
      <w:pPr>
        <w:tabs>
          <w:tab w:val="num" w:pos="1276"/>
        </w:tabs>
        <w:ind w:left="1276" w:hanging="426"/>
      </w:pPr>
      <w:rPr>
        <w:rFonts w:ascii="Wingdings" w:hAnsi="Wingdings"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3F0C6A"/>
    <w:multiLevelType w:val="hybridMultilevel"/>
    <w:tmpl w:val="486A97EA"/>
    <w:lvl w:ilvl="0" w:tplc="04130001">
      <w:start w:val="1"/>
      <w:numFmt w:val="bullet"/>
      <w:lvlText w:val=""/>
      <w:lvlJc w:val="left"/>
      <w:pPr>
        <w:ind w:left="108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120F5E"/>
    <w:multiLevelType w:val="hybridMultilevel"/>
    <w:tmpl w:val="C0E218D4"/>
    <w:lvl w:ilvl="0" w:tplc="5F6E6A84">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5AC132C"/>
    <w:multiLevelType w:val="multilevel"/>
    <w:tmpl w:val="7F847444"/>
    <w:lvl w:ilvl="0">
      <w:start w:val="1"/>
      <w:numFmt w:val="decimal"/>
      <w:pStyle w:val="Kop1"/>
      <w:lvlText w:val="%1"/>
      <w:lvlJc w:val="left"/>
      <w:pPr>
        <w:tabs>
          <w:tab w:val="num" w:pos="425"/>
        </w:tabs>
        <w:ind w:left="425" w:hanging="425"/>
      </w:pPr>
      <w:rPr>
        <w:rFonts w:hint="default"/>
        <w:sz w:val="36"/>
      </w:rPr>
    </w:lvl>
    <w:lvl w:ilvl="1">
      <w:start w:val="1"/>
      <w:numFmt w:val="decimal"/>
      <w:pStyle w:val="Kop2"/>
      <w:lvlText w:val="%1.%2"/>
      <w:lvlJc w:val="left"/>
      <w:pPr>
        <w:tabs>
          <w:tab w:val="num" w:pos="851"/>
        </w:tabs>
        <w:ind w:left="425" w:hanging="425"/>
      </w:pPr>
      <w:rPr>
        <w:rFonts w:hint="default"/>
      </w:rPr>
    </w:lvl>
    <w:lvl w:ilvl="2">
      <w:start w:val="1"/>
      <w:numFmt w:val="decimal"/>
      <w:pStyle w:val="Kop3"/>
      <w:lvlText w:val="%1.%2.%3"/>
      <w:lvlJc w:val="left"/>
      <w:pPr>
        <w:tabs>
          <w:tab w:val="num" w:pos="851"/>
        </w:tabs>
        <w:ind w:left="-32766" w:firstLine="3276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C52B0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9E1D58"/>
    <w:multiLevelType w:val="hybridMultilevel"/>
    <w:tmpl w:val="CE0E7F6C"/>
    <w:lvl w:ilvl="0" w:tplc="C3005D70">
      <w:start w:val="1"/>
      <w:numFmt w:val="decimal"/>
      <w:lvlText w:val="%1."/>
      <w:lvlJc w:val="left"/>
      <w:pPr>
        <w:ind w:left="720" w:hanging="360"/>
      </w:pPr>
    </w:lvl>
    <w:lvl w:ilvl="1" w:tplc="0F4640FE">
      <w:start w:val="1"/>
      <w:numFmt w:val="lowerLetter"/>
      <w:lvlText w:val="%2."/>
      <w:lvlJc w:val="left"/>
      <w:pPr>
        <w:ind w:left="1440" w:hanging="360"/>
      </w:pPr>
    </w:lvl>
    <w:lvl w:ilvl="2" w:tplc="AF723DDA">
      <w:start w:val="1"/>
      <w:numFmt w:val="lowerRoman"/>
      <w:lvlText w:val="%3."/>
      <w:lvlJc w:val="right"/>
      <w:pPr>
        <w:ind w:left="2160" w:hanging="180"/>
      </w:pPr>
    </w:lvl>
    <w:lvl w:ilvl="3" w:tplc="59C2D774">
      <w:start w:val="1"/>
      <w:numFmt w:val="decimal"/>
      <w:lvlText w:val="%4."/>
      <w:lvlJc w:val="left"/>
      <w:pPr>
        <w:ind w:left="2880" w:hanging="360"/>
      </w:pPr>
    </w:lvl>
    <w:lvl w:ilvl="4" w:tplc="06AC55C2">
      <w:start w:val="1"/>
      <w:numFmt w:val="lowerLetter"/>
      <w:lvlText w:val="%5."/>
      <w:lvlJc w:val="left"/>
      <w:pPr>
        <w:ind w:left="3600" w:hanging="360"/>
      </w:pPr>
    </w:lvl>
    <w:lvl w:ilvl="5" w:tplc="45728D4A">
      <w:start w:val="1"/>
      <w:numFmt w:val="lowerRoman"/>
      <w:lvlText w:val="%6."/>
      <w:lvlJc w:val="right"/>
      <w:pPr>
        <w:ind w:left="4320" w:hanging="180"/>
      </w:pPr>
    </w:lvl>
    <w:lvl w:ilvl="6" w:tplc="D3DEA5DA">
      <w:start w:val="1"/>
      <w:numFmt w:val="decimal"/>
      <w:lvlText w:val="%7."/>
      <w:lvlJc w:val="left"/>
      <w:pPr>
        <w:ind w:left="5040" w:hanging="360"/>
      </w:pPr>
    </w:lvl>
    <w:lvl w:ilvl="7" w:tplc="244AA710">
      <w:start w:val="1"/>
      <w:numFmt w:val="lowerLetter"/>
      <w:lvlText w:val="%8."/>
      <w:lvlJc w:val="left"/>
      <w:pPr>
        <w:ind w:left="5760" w:hanging="360"/>
      </w:pPr>
    </w:lvl>
    <w:lvl w:ilvl="8" w:tplc="ADC017B6">
      <w:start w:val="1"/>
      <w:numFmt w:val="lowerRoman"/>
      <w:lvlText w:val="%9."/>
      <w:lvlJc w:val="right"/>
      <w:pPr>
        <w:ind w:left="6480" w:hanging="180"/>
      </w:pPr>
    </w:lvl>
  </w:abstractNum>
  <w:abstractNum w:abstractNumId="24" w15:restartNumberingAfterBreak="0">
    <w:nsid w:val="66510A8E"/>
    <w:multiLevelType w:val="multilevel"/>
    <w:tmpl w:val="037626F8"/>
    <w:lvl w:ilvl="0">
      <w:start w:val="1"/>
      <w:numFmt w:val="decimal"/>
      <w:lvlText w:val="%1"/>
      <w:lvlJc w:val="right"/>
      <w:pPr>
        <w:tabs>
          <w:tab w:val="num" w:pos="3402"/>
        </w:tabs>
        <w:ind w:left="0" w:firstLine="0"/>
      </w:pPr>
      <w:rPr>
        <w:rFonts w:ascii="Verdana" w:hAnsi="Verdana" w:hint="default"/>
        <w:b/>
        <w:i w:val="0"/>
        <w:color w:val="FFFFFF" w:themeColor="background1"/>
        <w:sz w:val="74"/>
      </w:rPr>
    </w:lvl>
    <w:lvl w:ilvl="1">
      <w:start w:val="1"/>
      <w:numFmt w:val="decimal"/>
      <w:lvlText w:val="%1.%2  ●  "/>
      <w:lvlJc w:val="left"/>
      <w:pPr>
        <w:tabs>
          <w:tab w:val="num" w:pos="851"/>
        </w:tabs>
        <w:ind w:left="0" w:firstLine="0"/>
      </w:pPr>
      <w:rPr>
        <w:rFonts w:ascii="Verdana" w:hAnsi="Verdana" w:hint="default"/>
        <w:b/>
        <w:i w:val="0"/>
        <w:color w:val="00859B" w:themeColor="accent1"/>
        <w:sz w:val="22"/>
      </w:rPr>
    </w:lvl>
    <w:lvl w:ilvl="2">
      <w:start w:val="1"/>
      <w:numFmt w:val="decimal"/>
      <w:lvlText w:val="%1.%2.%3   ●   "/>
      <w:lvlJc w:val="left"/>
      <w:pPr>
        <w:tabs>
          <w:tab w:val="num" w:pos="851"/>
        </w:tabs>
        <w:ind w:left="0" w:firstLine="0"/>
      </w:pPr>
      <w:rPr>
        <w:rFonts w:ascii="Verdana" w:hAnsi="Verdana" w:hint="default"/>
        <w:b w:val="0"/>
        <w:i w:val="0"/>
        <w:color w:val="00859B" w:themeColor="accent1"/>
        <w:sz w:val="16"/>
      </w:rPr>
    </w:lvl>
    <w:lvl w:ilvl="3">
      <w:start w:val="1"/>
      <w:numFmt w:val="decimal"/>
      <w:lvlRestart w:val="0"/>
      <w:pStyle w:val="Kop4"/>
      <w:lvlText w:val="Bijlage %4"/>
      <w:lvlJc w:val="left"/>
      <w:pPr>
        <w:tabs>
          <w:tab w:val="num" w:pos="864"/>
        </w:tabs>
        <w:ind w:left="864" w:hanging="864"/>
      </w:pPr>
      <w:rPr>
        <w:rFonts w:hint="default"/>
      </w:rPr>
    </w:lvl>
    <w:lvl w:ilvl="4">
      <w:start w:val="1"/>
      <w:numFmt w:val="decimal"/>
      <w:pStyle w:val="Kop5"/>
      <w:lvlText w:val="%4.%5"/>
      <w:lvlJc w:val="left"/>
      <w:pPr>
        <w:tabs>
          <w:tab w:val="num" w:pos="1008"/>
        </w:tabs>
        <w:ind w:left="1008" w:hanging="1008"/>
      </w:pPr>
      <w:rPr>
        <w:rFonts w:ascii="Trebuchet MS" w:hAnsi="Trebuchet MS" w:hint="default"/>
        <w:b/>
        <w:i w:val="0"/>
        <w:vanish w:val="0"/>
        <w:sz w:val="24"/>
      </w:rPr>
    </w:lvl>
    <w:lvl w:ilvl="5">
      <w:start w:val="1"/>
      <w:numFmt w:val="decimal"/>
      <w:pStyle w:val="Kop6"/>
      <w:lvlText w:val="%4.%5.%6"/>
      <w:lvlJc w:val="left"/>
      <w:pPr>
        <w:tabs>
          <w:tab w:val="num" w:pos="1152"/>
        </w:tabs>
        <w:ind w:left="1152" w:hanging="1152"/>
      </w:pPr>
      <w:rPr>
        <w:rFonts w:ascii="Trebuchet MS" w:hAnsi="Trebuchet MS" w:hint="default"/>
        <w:b/>
        <w:i w:val="0"/>
        <w:sz w:val="24"/>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5" w15:restartNumberingAfterBreak="0">
    <w:nsid w:val="6CCF1622"/>
    <w:multiLevelType w:val="multilevel"/>
    <w:tmpl w:val="9078C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4E4DF3"/>
    <w:multiLevelType w:val="hybridMultilevel"/>
    <w:tmpl w:val="3BD27B2E"/>
    <w:lvl w:ilvl="0" w:tplc="49189338">
      <w:numFmt w:val="bullet"/>
      <w:lvlText w:val="•"/>
      <w:lvlJc w:val="left"/>
      <w:pPr>
        <w:ind w:left="720" w:hanging="72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BA40769"/>
    <w:multiLevelType w:val="multilevel"/>
    <w:tmpl w:val="B6BCF4A4"/>
    <w:styleLink w:val="11111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num w:numId="1">
    <w:abstractNumId w:val="23"/>
  </w:num>
  <w:num w:numId="2">
    <w:abstractNumId w:val="27"/>
  </w:num>
  <w:num w:numId="3">
    <w:abstractNumId w:val="22"/>
  </w:num>
  <w:num w:numId="4">
    <w:abstractNumId w:val="9"/>
  </w:num>
  <w:num w:numId="5">
    <w:abstractNumId w:val="5"/>
  </w:num>
  <w:num w:numId="6">
    <w:abstractNumId w:val="4"/>
  </w:num>
  <w:num w:numId="7">
    <w:abstractNumId w:val="6"/>
  </w:num>
  <w:num w:numId="8">
    <w:abstractNumId w:val="3"/>
  </w:num>
  <w:num w:numId="9">
    <w:abstractNumId w:val="2"/>
  </w:num>
  <w:num w:numId="10">
    <w:abstractNumId w:val="1"/>
  </w:num>
  <w:num w:numId="11">
    <w:abstractNumId w:val="0"/>
  </w:num>
  <w:num w:numId="12">
    <w:abstractNumId w:val="18"/>
  </w:num>
  <w:num w:numId="13">
    <w:abstractNumId w:val="10"/>
  </w:num>
  <w:num w:numId="14">
    <w:abstractNumId w:val="15"/>
  </w:num>
  <w:num w:numId="15">
    <w:abstractNumId w:val="17"/>
  </w:num>
  <w:num w:numId="16">
    <w:abstractNumId w:val="24"/>
  </w:num>
  <w:num w:numId="17">
    <w:abstractNumId w:val="21"/>
  </w:num>
  <w:num w:numId="18">
    <w:abstractNumId w:val="16"/>
  </w:num>
  <w:num w:numId="19">
    <w:abstractNumId w:val="20"/>
  </w:num>
  <w:num w:numId="20">
    <w:abstractNumId w:val="12"/>
  </w:num>
  <w:num w:numId="21">
    <w:abstractNumId w:val="26"/>
  </w:num>
  <w:num w:numId="22">
    <w:abstractNumId w:val="11"/>
  </w:num>
  <w:num w:numId="23">
    <w:abstractNumId w:val="19"/>
  </w:num>
  <w:num w:numId="24">
    <w:abstractNumId w:val="13"/>
  </w:num>
  <w:num w:numId="25">
    <w:abstractNumId w:val="14"/>
  </w:num>
  <w:num w:numId="26">
    <w:abstractNumId w:val="7"/>
  </w:num>
  <w:num w:numId="27">
    <w:abstractNumId w:val="8"/>
  </w:num>
  <w:num w:numId="28">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D00"/>
    <w:rsid w:val="00002D21"/>
    <w:rsid w:val="000040D6"/>
    <w:rsid w:val="00006E4F"/>
    <w:rsid w:val="000114C5"/>
    <w:rsid w:val="00016B96"/>
    <w:rsid w:val="000216F0"/>
    <w:rsid w:val="0002191C"/>
    <w:rsid w:val="00023FDB"/>
    <w:rsid w:val="00024212"/>
    <w:rsid w:val="0002531C"/>
    <w:rsid w:val="00034AAE"/>
    <w:rsid w:val="00037AF5"/>
    <w:rsid w:val="000446B5"/>
    <w:rsid w:val="00046B0A"/>
    <w:rsid w:val="00047596"/>
    <w:rsid w:val="000475AF"/>
    <w:rsid w:val="0005172B"/>
    <w:rsid w:val="00054235"/>
    <w:rsid w:val="00054A62"/>
    <w:rsid w:val="00055E82"/>
    <w:rsid w:val="00063B21"/>
    <w:rsid w:val="000708A3"/>
    <w:rsid w:val="00073F37"/>
    <w:rsid w:val="00083BBC"/>
    <w:rsid w:val="0008409A"/>
    <w:rsid w:val="00095D7A"/>
    <w:rsid w:val="00097962"/>
    <w:rsid w:val="000A1E0E"/>
    <w:rsid w:val="000A2199"/>
    <w:rsid w:val="000A2457"/>
    <w:rsid w:val="000A3C06"/>
    <w:rsid w:val="000A571D"/>
    <w:rsid w:val="000A6273"/>
    <w:rsid w:val="000A7920"/>
    <w:rsid w:val="000B1CEE"/>
    <w:rsid w:val="000C2CB2"/>
    <w:rsid w:val="000C6473"/>
    <w:rsid w:val="000C69F0"/>
    <w:rsid w:val="000D68BF"/>
    <w:rsid w:val="000D72B9"/>
    <w:rsid w:val="000E3D2B"/>
    <w:rsid w:val="000E54D6"/>
    <w:rsid w:val="000E6572"/>
    <w:rsid w:val="000E6FBF"/>
    <w:rsid w:val="000F0DA7"/>
    <w:rsid w:val="000F1BCB"/>
    <w:rsid w:val="000F5003"/>
    <w:rsid w:val="000F6037"/>
    <w:rsid w:val="000F7F53"/>
    <w:rsid w:val="001007A0"/>
    <w:rsid w:val="00100869"/>
    <w:rsid w:val="001054B6"/>
    <w:rsid w:val="00106629"/>
    <w:rsid w:val="00106AC6"/>
    <w:rsid w:val="0011078E"/>
    <w:rsid w:val="00110F02"/>
    <w:rsid w:val="00112D98"/>
    <w:rsid w:val="001146DD"/>
    <w:rsid w:val="0011487F"/>
    <w:rsid w:val="00114B25"/>
    <w:rsid w:val="0011706F"/>
    <w:rsid w:val="0011796D"/>
    <w:rsid w:val="00117FAD"/>
    <w:rsid w:val="0012264E"/>
    <w:rsid w:val="0012335B"/>
    <w:rsid w:val="00123D54"/>
    <w:rsid w:val="00124F1F"/>
    <w:rsid w:val="00125777"/>
    <w:rsid w:val="001263FA"/>
    <w:rsid w:val="00131840"/>
    <w:rsid w:val="0013540B"/>
    <w:rsid w:val="001355CA"/>
    <w:rsid w:val="00137147"/>
    <w:rsid w:val="00147655"/>
    <w:rsid w:val="00150302"/>
    <w:rsid w:val="00152EBB"/>
    <w:rsid w:val="001544BD"/>
    <w:rsid w:val="00154F0D"/>
    <w:rsid w:val="00155DE3"/>
    <w:rsid w:val="00155F0F"/>
    <w:rsid w:val="0015758C"/>
    <w:rsid w:val="00161DF5"/>
    <w:rsid w:val="00163674"/>
    <w:rsid w:val="00164341"/>
    <w:rsid w:val="001648E9"/>
    <w:rsid w:val="00165D5C"/>
    <w:rsid w:val="00170F3E"/>
    <w:rsid w:val="0017215E"/>
    <w:rsid w:val="001738C6"/>
    <w:rsid w:val="001750C5"/>
    <w:rsid w:val="00180FAB"/>
    <w:rsid w:val="001822F6"/>
    <w:rsid w:val="0018282C"/>
    <w:rsid w:val="00194DF2"/>
    <w:rsid w:val="00196BD6"/>
    <w:rsid w:val="001A188B"/>
    <w:rsid w:val="001A18FF"/>
    <w:rsid w:val="001A51B2"/>
    <w:rsid w:val="001B01AB"/>
    <w:rsid w:val="001B21C8"/>
    <w:rsid w:val="001B46A2"/>
    <w:rsid w:val="001B4DD8"/>
    <w:rsid w:val="001B4E52"/>
    <w:rsid w:val="001B5F48"/>
    <w:rsid w:val="001C0B21"/>
    <w:rsid w:val="001C2FB0"/>
    <w:rsid w:val="001C40D7"/>
    <w:rsid w:val="001C44CA"/>
    <w:rsid w:val="001D287E"/>
    <w:rsid w:val="001E23E4"/>
    <w:rsid w:val="001E4A00"/>
    <w:rsid w:val="001E5F66"/>
    <w:rsid w:val="001E7951"/>
    <w:rsid w:val="001E7FBB"/>
    <w:rsid w:val="001F26D4"/>
    <w:rsid w:val="001F5935"/>
    <w:rsid w:val="001F5EAD"/>
    <w:rsid w:val="001F7821"/>
    <w:rsid w:val="00201602"/>
    <w:rsid w:val="0020488A"/>
    <w:rsid w:val="00205079"/>
    <w:rsid w:val="0020577D"/>
    <w:rsid w:val="00205876"/>
    <w:rsid w:val="0021169D"/>
    <w:rsid w:val="00212E64"/>
    <w:rsid w:val="00213681"/>
    <w:rsid w:val="00214387"/>
    <w:rsid w:val="00214C7E"/>
    <w:rsid w:val="00215BF3"/>
    <w:rsid w:val="0021727B"/>
    <w:rsid w:val="0022108B"/>
    <w:rsid w:val="00232227"/>
    <w:rsid w:val="00233EDD"/>
    <w:rsid w:val="002347B1"/>
    <w:rsid w:val="002353BF"/>
    <w:rsid w:val="00237F11"/>
    <w:rsid w:val="00241527"/>
    <w:rsid w:val="0024667F"/>
    <w:rsid w:val="00251919"/>
    <w:rsid w:val="00253E6A"/>
    <w:rsid w:val="00255171"/>
    <w:rsid w:val="00260B92"/>
    <w:rsid w:val="002614C6"/>
    <w:rsid w:val="00262699"/>
    <w:rsid w:val="002638CF"/>
    <w:rsid w:val="002653A1"/>
    <w:rsid w:val="00270A3D"/>
    <w:rsid w:val="00270BF8"/>
    <w:rsid w:val="00272A40"/>
    <w:rsid w:val="002743B7"/>
    <w:rsid w:val="002749EF"/>
    <w:rsid w:val="00274AF8"/>
    <w:rsid w:val="0027786F"/>
    <w:rsid w:val="00280676"/>
    <w:rsid w:val="002817C9"/>
    <w:rsid w:val="00284679"/>
    <w:rsid w:val="00286281"/>
    <w:rsid w:val="002869CA"/>
    <w:rsid w:val="00286D4E"/>
    <w:rsid w:val="002904B2"/>
    <w:rsid w:val="002908F1"/>
    <w:rsid w:val="0029370F"/>
    <w:rsid w:val="002939A9"/>
    <w:rsid w:val="00296337"/>
    <w:rsid w:val="0029765E"/>
    <w:rsid w:val="002A4E1C"/>
    <w:rsid w:val="002A5FDD"/>
    <w:rsid w:val="002B0237"/>
    <w:rsid w:val="002B3A04"/>
    <w:rsid w:val="002B600B"/>
    <w:rsid w:val="002B72C8"/>
    <w:rsid w:val="002C06EE"/>
    <w:rsid w:val="002C15D2"/>
    <w:rsid w:val="002C513C"/>
    <w:rsid w:val="002C6555"/>
    <w:rsid w:val="002C7156"/>
    <w:rsid w:val="002C7625"/>
    <w:rsid w:val="002D13F2"/>
    <w:rsid w:val="002D20E6"/>
    <w:rsid w:val="002D2A47"/>
    <w:rsid w:val="002D6BCD"/>
    <w:rsid w:val="002E1963"/>
    <w:rsid w:val="002E22E9"/>
    <w:rsid w:val="002E282B"/>
    <w:rsid w:val="002E43BC"/>
    <w:rsid w:val="002E48AE"/>
    <w:rsid w:val="002E6428"/>
    <w:rsid w:val="002E6598"/>
    <w:rsid w:val="002F0541"/>
    <w:rsid w:val="002F3285"/>
    <w:rsid w:val="002F6E4E"/>
    <w:rsid w:val="00300579"/>
    <w:rsid w:val="003030E8"/>
    <w:rsid w:val="00303C63"/>
    <w:rsid w:val="00305482"/>
    <w:rsid w:val="00307AB9"/>
    <w:rsid w:val="00312DE7"/>
    <w:rsid w:val="00313497"/>
    <w:rsid w:val="00314411"/>
    <w:rsid w:val="003146F5"/>
    <w:rsid w:val="00314805"/>
    <w:rsid w:val="00314CB0"/>
    <w:rsid w:val="003157D6"/>
    <w:rsid w:val="00315C79"/>
    <w:rsid w:val="0031690E"/>
    <w:rsid w:val="003175C7"/>
    <w:rsid w:val="00321943"/>
    <w:rsid w:val="00321A39"/>
    <w:rsid w:val="00321B2E"/>
    <w:rsid w:val="00322625"/>
    <w:rsid w:val="00323C5B"/>
    <w:rsid w:val="00327E36"/>
    <w:rsid w:val="00336096"/>
    <w:rsid w:val="0034217D"/>
    <w:rsid w:val="0035223F"/>
    <w:rsid w:val="00352DAE"/>
    <w:rsid w:val="003538F0"/>
    <w:rsid w:val="00356FAF"/>
    <w:rsid w:val="003607BD"/>
    <w:rsid w:val="00361ED3"/>
    <w:rsid w:val="00364E7E"/>
    <w:rsid w:val="00366398"/>
    <w:rsid w:val="003674A4"/>
    <w:rsid w:val="00373EF7"/>
    <w:rsid w:val="00374F67"/>
    <w:rsid w:val="00376985"/>
    <w:rsid w:val="00376F1D"/>
    <w:rsid w:val="00381E15"/>
    <w:rsid w:val="0038480B"/>
    <w:rsid w:val="00385CCF"/>
    <w:rsid w:val="00385EE2"/>
    <w:rsid w:val="0038668D"/>
    <w:rsid w:val="00386C3D"/>
    <w:rsid w:val="00393CF6"/>
    <w:rsid w:val="003940DF"/>
    <w:rsid w:val="00394163"/>
    <w:rsid w:val="00395499"/>
    <w:rsid w:val="00396771"/>
    <w:rsid w:val="003A2292"/>
    <w:rsid w:val="003A30AE"/>
    <w:rsid w:val="003A3833"/>
    <w:rsid w:val="003A55C5"/>
    <w:rsid w:val="003A71E5"/>
    <w:rsid w:val="003B0433"/>
    <w:rsid w:val="003B1F4D"/>
    <w:rsid w:val="003B418D"/>
    <w:rsid w:val="003B5B48"/>
    <w:rsid w:val="003B6102"/>
    <w:rsid w:val="003B6DE6"/>
    <w:rsid w:val="003C0624"/>
    <w:rsid w:val="003C43B2"/>
    <w:rsid w:val="003C74AE"/>
    <w:rsid w:val="003D2AA3"/>
    <w:rsid w:val="003D35F5"/>
    <w:rsid w:val="003E0FAC"/>
    <w:rsid w:val="003E1770"/>
    <w:rsid w:val="003E4563"/>
    <w:rsid w:val="003E701D"/>
    <w:rsid w:val="003F0931"/>
    <w:rsid w:val="003F0C60"/>
    <w:rsid w:val="003F163F"/>
    <w:rsid w:val="003F3646"/>
    <w:rsid w:val="003F3DC4"/>
    <w:rsid w:val="003F5E2F"/>
    <w:rsid w:val="003F63EB"/>
    <w:rsid w:val="003F6999"/>
    <w:rsid w:val="00402565"/>
    <w:rsid w:val="00402EA2"/>
    <w:rsid w:val="00403761"/>
    <w:rsid w:val="00405DD4"/>
    <w:rsid w:val="0040679B"/>
    <w:rsid w:val="00406EE2"/>
    <w:rsid w:val="00412613"/>
    <w:rsid w:val="00415EC7"/>
    <w:rsid w:val="00416B36"/>
    <w:rsid w:val="0041750F"/>
    <w:rsid w:val="00427EF3"/>
    <w:rsid w:val="0043110C"/>
    <w:rsid w:val="00432476"/>
    <w:rsid w:val="00434DDE"/>
    <w:rsid w:val="0043587F"/>
    <w:rsid w:val="00437807"/>
    <w:rsid w:val="0044127C"/>
    <w:rsid w:val="00444232"/>
    <w:rsid w:val="00445051"/>
    <w:rsid w:val="00447068"/>
    <w:rsid w:val="00453AF4"/>
    <w:rsid w:val="00453C03"/>
    <w:rsid w:val="00457E0E"/>
    <w:rsid w:val="0046166B"/>
    <w:rsid w:val="0046192A"/>
    <w:rsid w:val="004645C8"/>
    <w:rsid w:val="00465A7A"/>
    <w:rsid w:val="00466091"/>
    <w:rsid w:val="00467117"/>
    <w:rsid w:val="0047048D"/>
    <w:rsid w:val="00472457"/>
    <w:rsid w:val="0047253E"/>
    <w:rsid w:val="00472EFD"/>
    <w:rsid w:val="004759A1"/>
    <w:rsid w:val="00477F09"/>
    <w:rsid w:val="004824A8"/>
    <w:rsid w:val="004827CB"/>
    <w:rsid w:val="0048624B"/>
    <w:rsid w:val="00497F63"/>
    <w:rsid w:val="004A3CEB"/>
    <w:rsid w:val="004A410C"/>
    <w:rsid w:val="004A45F4"/>
    <w:rsid w:val="004B04D6"/>
    <w:rsid w:val="004B2233"/>
    <w:rsid w:val="004B3202"/>
    <w:rsid w:val="004B56AD"/>
    <w:rsid w:val="004B79EB"/>
    <w:rsid w:val="004C2F6B"/>
    <w:rsid w:val="004C3BD9"/>
    <w:rsid w:val="004C49E9"/>
    <w:rsid w:val="004C553B"/>
    <w:rsid w:val="004C75B0"/>
    <w:rsid w:val="004D0DB9"/>
    <w:rsid w:val="004D3F75"/>
    <w:rsid w:val="004D4A30"/>
    <w:rsid w:val="004D52B9"/>
    <w:rsid w:val="004D77AF"/>
    <w:rsid w:val="004E0CD3"/>
    <w:rsid w:val="004E1810"/>
    <w:rsid w:val="004E374F"/>
    <w:rsid w:val="004E51AB"/>
    <w:rsid w:val="004E6386"/>
    <w:rsid w:val="004F1FF8"/>
    <w:rsid w:val="004F6475"/>
    <w:rsid w:val="004F6DD6"/>
    <w:rsid w:val="004F7668"/>
    <w:rsid w:val="005024FA"/>
    <w:rsid w:val="00505156"/>
    <w:rsid w:val="0051138A"/>
    <w:rsid w:val="005113DD"/>
    <w:rsid w:val="00515736"/>
    <w:rsid w:val="00515ADD"/>
    <w:rsid w:val="0052208F"/>
    <w:rsid w:val="00522ECE"/>
    <w:rsid w:val="00523072"/>
    <w:rsid w:val="0052546A"/>
    <w:rsid w:val="005313B0"/>
    <w:rsid w:val="0053475E"/>
    <w:rsid w:val="0053654A"/>
    <w:rsid w:val="00536C62"/>
    <w:rsid w:val="005410C0"/>
    <w:rsid w:val="0054669E"/>
    <w:rsid w:val="00547496"/>
    <w:rsid w:val="00550DC1"/>
    <w:rsid w:val="005514BF"/>
    <w:rsid w:val="00551916"/>
    <w:rsid w:val="00553C34"/>
    <w:rsid w:val="00557E7F"/>
    <w:rsid w:val="005616D7"/>
    <w:rsid w:val="00561D35"/>
    <w:rsid w:val="00561FB4"/>
    <w:rsid w:val="005621C7"/>
    <w:rsid w:val="00562357"/>
    <w:rsid w:val="0056392C"/>
    <w:rsid w:val="00566CF3"/>
    <w:rsid w:val="00572F6D"/>
    <w:rsid w:val="00573A33"/>
    <w:rsid w:val="00574249"/>
    <w:rsid w:val="00575184"/>
    <w:rsid w:val="00581383"/>
    <w:rsid w:val="00581FAC"/>
    <w:rsid w:val="00583234"/>
    <w:rsid w:val="00586540"/>
    <w:rsid w:val="00594AE3"/>
    <w:rsid w:val="00595E99"/>
    <w:rsid w:val="00597701"/>
    <w:rsid w:val="005A322D"/>
    <w:rsid w:val="005A4763"/>
    <w:rsid w:val="005A50B6"/>
    <w:rsid w:val="005A53D0"/>
    <w:rsid w:val="005B131F"/>
    <w:rsid w:val="005B2394"/>
    <w:rsid w:val="005B3F8E"/>
    <w:rsid w:val="005C021B"/>
    <w:rsid w:val="005C140F"/>
    <w:rsid w:val="005C3E60"/>
    <w:rsid w:val="005C5F32"/>
    <w:rsid w:val="005C7311"/>
    <w:rsid w:val="005D16A4"/>
    <w:rsid w:val="005D3DB2"/>
    <w:rsid w:val="005D60D5"/>
    <w:rsid w:val="005D68B4"/>
    <w:rsid w:val="005E00A1"/>
    <w:rsid w:val="005E153C"/>
    <w:rsid w:val="005E39C1"/>
    <w:rsid w:val="005E43D5"/>
    <w:rsid w:val="005E5FC5"/>
    <w:rsid w:val="005E6E09"/>
    <w:rsid w:val="005F5764"/>
    <w:rsid w:val="00600B56"/>
    <w:rsid w:val="00602AC5"/>
    <w:rsid w:val="00602B83"/>
    <w:rsid w:val="00604D97"/>
    <w:rsid w:val="00606A8B"/>
    <w:rsid w:val="00613683"/>
    <w:rsid w:val="0061601F"/>
    <w:rsid w:val="006215EC"/>
    <w:rsid w:val="00622D86"/>
    <w:rsid w:val="006244DF"/>
    <w:rsid w:val="00626709"/>
    <w:rsid w:val="00627C48"/>
    <w:rsid w:val="00631D55"/>
    <w:rsid w:val="00632D9F"/>
    <w:rsid w:val="006379DE"/>
    <w:rsid w:val="00644C9F"/>
    <w:rsid w:val="006471D9"/>
    <w:rsid w:val="006508E7"/>
    <w:rsid w:val="00650992"/>
    <w:rsid w:val="0065121B"/>
    <w:rsid w:val="006520F4"/>
    <w:rsid w:val="0065447F"/>
    <w:rsid w:val="00654928"/>
    <w:rsid w:val="0065565A"/>
    <w:rsid w:val="006568B8"/>
    <w:rsid w:val="00656CC5"/>
    <w:rsid w:val="00660E46"/>
    <w:rsid w:val="0066277D"/>
    <w:rsid w:val="006672B1"/>
    <w:rsid w:val="00672499"/>
    <w:rsid w:val="00672FE9"/>
    <w:rsid w:val="0067330D"/>
    <w:rsid w:val="00683B3F"/>
    <w:rsid w:val="006868BB"/>
    <w:rsid w:val="00690FD2"/>
    <w:rsid w:val="00694576"/>
    <w:rsid w:val="0069493D"/>
    <w:rsid w:val="00696626"/>
    <w:rsid w:val="00696A0B"/>
    <w:rsid w:val="00696B87"/>
    <w:rsid w:val="00697847"/>
    <w:rsid w:val="006A0CBF"/>
    <w:rsid w:val="006A2216"/>
    <w:rsid w:val="006A4ED2"/>
    <w:rsid w:val="006A692C"/>
    <w:rsid w:val="006A6BDC"/>
    <w:rsid w:val="006A7BF8"/>
    <w:rsid w:val="006B11CD"/>
    <w:rsid w:val="006B12EA"/>
    <w:rsid w:val="006B39A9"/>
    <w:rsid w:val="006C127B"/>
    <w:rsid w:val="006C2435"/>
    <w:rsid w:val="006C266C"/>
    <w:rsid w:val="006C31F5"/>
    <w:rsid w:val="006C6C5D"/>
    <w:rsid w:val="006C734A"/>
    <w:rsid w:val="006D07B2"/>
    <w:rsid w:val="006D4373"/>
    <w:rsid w:val="006D4776"/>
    <w:rsid w:val="006D5DF2"/>
    <w:rsid w:val="006D78EE"/>
    <w:rsid w:val="006D791B"/>
    <w:rsid w:val="006E00F0"/>
    <w:rsid w:val="006E4AF2"/>
    <w:rsid w:val="006E5A9B"/>
    <w:rsid w:val="006E73C4"/>
    <w:rsid w:val="006E7452"/>
    <w:rsid w:val="006F2361"/>
    <w:rsid w:val="006F28B1"/>
    <w:rsid w:val="006F5BC9"/>
    <w:rsid w:val="00700909"/>
    <w:rsid w:val="00702956"/>
    <w:rsid w:val="00703054"/>
    <w:rsid w:val="00705571"/>
    <w:rsid w:val="00706D30"/>
    <w:rsid w:val="00707146"/>
    <w:rsid w:val="00710A9C"/>
    <w:rsid w:val="0071522B"/>
    <w:rsid w:val="00717248"/>
    <w:rsid w:val="0072023B"/>
    <w:rsid w:val="00724AA6"/>
    <w:rsid w:val="007270BA"/>
    <w:rsid w:val="0072729D"/>
    <w:rsid w:val="00727A86"/>
    <w:rsid w:val="00733B8E"/>
    <w:rsid w:val="00733CCC"/>
    <w:rsid w:val="00734A0C"/>
    <w:rsid w:val="007356B0"/>
    <w:rsid w:val="00737F42"/>
    <w:rsid w:val="007416C6"/>
    <w:rsid w:val="00741D70"/>
    <w:rsid w:val="007430E8"/>
    <w:rsid w:val="00743C64"/>
    <w:rsid w:val="007451C8"/>
    <w:rsid w:val="00745DD5"/>
    <w:rsid w:val="007506B5"/>
    <w:rsid w:val="00750B4D"/>
    <w:rsid w:val="00750D4D"/>
    <w:rsid w:val="0075469B"/>
    <w:rsid w:val="00756AE2"/>
    <w:rsid w:val="00760384"/>
    <w:rsid w:val="00760D32"/>
    <w:rsid w:val="00760E23"/>
    <w:rsid w:val="00761C07"/>
    <w:rsid w:val="007627BE"/>
    <w:rsid w:val="007645CC"/>
    <w:rsid w:val="00771374"/>
    <w:rsid w:val="007725DD"/>
    <w:rsid w:val="0077281E"/>
    <w:rsid w:val="007747DB"/>
    <w:rsid w:val="00777504"/>
    <w:rsid w:val="00777B6F"/>
    <w:rsid w:val="00780B6E"/>
    <w:rsid w:val="00784572"/>
    <w:rsid w:val="007866B5"/>
    <w:rsid w:val="007929AA"/>
    <w:rsid w:val="00793863"/>
    <w:rsid w:val="00795878"/>
    <w:rsid w:val="007966B7"/>
    <w:rsid w:val="00797568"/>
    <w:rsid w:val="007A479B"/>
    <w:rsid w:val="007A60B1"/>
    <w:rsid w:val="007A6FA3"/>
    <w:rsid w:val="007B10B5"/>
    <w:rsid w:val="007B27BC"/>
    <w:rsid w:val="007B34F0"/>
    <w:rsid w:val="007B378D"/>
    <w:rsid w:val="007B3B30"/>
    <w:rsid w:val="007B7CF3"/>
    <w:rsid w:val="007C0747"/>
    <w:rsid w:val="007C2316"/>
    <w:rsid w:val="007C2658"/>
    <w:rsid w:val="007C335F"/>
    <w:rsid w:val="007C34F2"/>
    <w:rsid w:val="007C38B4"/>
    <w:rsid w:val="007D4A60"/>
    <w:rsid w:val="007D4D79"/>
    <w:rsid w:val="007D6647"/>
    <w:rsid w:val="007D719D"/>
    <w:rsid w:val="007D7715"/>
    <w:rsid w:val="007E226D"/>
    <w:rsid w:val="007E3964"/>
    <w:rsid w:val="007E6883"/>
    <w:rsid w:val="007F1679"/>
    <w:rsid w:val="007F4F33"/>
    <w:rsid w:val="007F52A8"/>
    <w:rsid w:val="007F59DC"/>
    <w:rsid w:val="007F795C"/>
    <w:rsid w:val="008003B6"/>
    <w:rsid w:val="0080299A"/>
    <w:rsid w:val="0080332D"/>
    <w:rsid w:val="00805488"/>
    <w:rsid w:val="0080656D"/>
    <w:rsid w:val="00806B3B"/>
    <w:rsid w:val="00807933"/>
    <w:rsid w:val="00810A26"/>
    <w:rsid w:val="008110BB"/>
    <w:rsid w:val="008134AD"/>
    <w:rsid w:val="0081455E"/>
    <w:rsid w:val="00814753"/>
    <w:rsid w:val="008163A9"/>
    <w:rsid w:val="0081648A"/>
    <w:rsid w:val="00817C68"/>
    <w:rsid w:val="0082024F"/>
    <w:rsid w:val="00822135"/>
    <w:rsid w:val="00823041"/>
    <w:rsid w:val="008232CC"/>
    <w:rsid w:val="00825B90"/>
    <w:rsid w:val="00826FB7"/>
    <w:rsid w:val="00827CDF"/>
    <w:rsid w:val="00831788"/>
    <w:rsid w:val="00831BB6"/>
    <w:rsid w:val="0083401A"/>
    <w:rsid w:val="00836ECC"/>
    <w:rsid w:val="00840325"/>
    <w:rsid w:val="008411DC"/>
    <w:rsid w:val="008416DD"/>
    <w:rsid w:val="0084213B"/>
    <w:rsid w:val="008445E0"/>
    <w:rsid w:val="008477B0"/>
    <w:rsid w:val="0085072E"/>
    <w:rsid w:val="0085107E"/>
    <w:rsid w:val="00851F9D"/>
    <w:rsid w:val="00854367"/>
    <w:rsid w:val="00854CA8"/>
    <w:rsid w:val="008555F2"/>
    <w:rsid w:val="00860DAC"/>
    <w:rsid w:val="0086302F"/>
    <w:rsid w:val="008632AB"/>
    <w:rsid w:val="00863DDB"/>
    <w:rsid w:val="008666A0"/>
    <w:rsid w:val="00867997"/>
    <w:rsid w:val="00873739"/>
    <w:rsid w:val="00874398"/>
    <w:rsid w:val="0087473E"/>
    <w:rsid w:val="00875EBD"/>
    <w:rsid w:val="00876AFC"/>
    <w:rsid w:val="008826BB"/>
    <w:rsid w:val="00886191"/>
    <w:rsid w:val="00891842"/>
    <w:rsid w:val="00894F30"/>
    <w:rsid w:val="008A352D"/>
    <w:rsid w:val="008B0232"/>
    <w:rsid w:val="008B7E1E"/>
    <w:rsid w:val="008C10F8"/>
    <w:rsid w:val="008C4CCA"/>
    <w:rsid w:val="008D073B"/>
    <w:rsid w:val="008D0F59"/>
    <w:rsid w:val="008D1662"/>
    <w:rsid w:val="008D3AB7"/>
    <w:rsid w:val="008D5F53"/>
    <w:rsid w:val="008E0078"/>
    <w:rsid w:val="008E04CC"/>
    <w:rsid w:val="008E43EA"/>
    <w:rsid w:val="008E7B77"/>
    <w:rsid w:val="008E7CE0"/>
    <w:rsid w:val="008F3BF5"/>
    <w:rsid w:val="008F5A83"/>
    <w:rsid w:val="008F5AC6"/>
    <w:rsid w:val="008F5B9A"/>
    <w:rsid w:val="008F6C80"/>
    <w:rsid w:val="009001A4"/>
    <w:rsid w:val="00900695"/>
    <w:rsid w:val="00901565"/>
    <w:rsid w:val="00905325"/>
    <w:rsid w:val="009070EA"/>
    <w:rsid w:val="009116C0"/>
    <w:rsid w:val="009129C0"/>
    <w:rsid w:val="00913AB9"/>
    <w:rsid w:val="00927C2B"/>
    <w:rsid w:val="009301C3"/>
    <w:rsid w:val="00930392"/>
    <w:rsid w:val="00936CF5"/>
    <w:rsid w:val="00937BE3"/>
    <w:rsid w:val="00937DBA"/>
    <w:rsid w:val="00937FC1"/>
    <w:rsid w:val="009415EC"/>
    <w:rsid w:val="0094235B"/>
    <w:rsid w:val="009430FD"/>
    <w:rsid w:val="00951BB7"/>
    <w:rsid w:val="00952FE3"/>
    <w:rsid w:val="009532A7"/>
    <w:rsid w:val="00953D5D"/>
    <w:rsid w:val="00956468"/>
    <w:rsid w:val="00957F86"/>
    <w:rsid w:val="0096726B"/>
    <w:rsid w:val="00967AFE"/>
    <w:rsid w:val="0098002A"/>
    <w:rsid w:val="0098059D"/>
    <w:rsid w:val="00980D66"/>
    <w:rsid w:val="00980F6A"/>
    <w:rsid w:val="0098419E"/>
    <w:rsid w:val="00984460"/>
    <w:rsid w:val="00984720"/>
    <w:rsid w:val="00986F3D"/>
    <w:rsid w:val="00987421"/>
    <w:rsid w:val="009A1328"/>
    <w:rsid w:val="009A24F8"/>
    <w:rsid w:val="009A2842"/>
    <w:rsid w:val="009A366A"/>
    <w:rsid w:val="009A49A5"/>
    <w:rsid w:val="009B1B03"/>
    <w:rsid w:val="009B3F7D"/>
    <w:rsid w:val="009B40BF"/>
    <w:rsid w:val="009B4CE3"/>
    <w:rsid w:val="009B741A"/>
    <w:rsid w:val="009B7592"/>
    <w:rsid w:val="009C699C"/>
    <w:rsid w:val="009D137C"/>
    <w:rsid w:val="009D2330"/>
    <w:rsid w:val="009D4065"/>
    <w:rsid w:val="009D7E9E"/>
    <w:rsid w:val="009E48F3"/>
    <w:rsid w:val="009E57E4"/>
    <w:rsid w:val="009E62DE"/>
    <w:rsid w:val="009F008A"/>
    <w:rsid w:val="009F33DD"/>
    <w:rsid w:val="009F3760"/>
    <w:rsid w:val="009F3C7F"/>
    <w:rsid w:val="009F76C8"/>
    <w:rsid w:val="00A00195"/>
    <w:rsid w:val="00A04924"/>
    <w:rsid w:val="00A05EA4"/>
    <w:rsid w:val="00A1208F"/>
    <w:rsid w:val="00A1745B"/>
    <w:rsid w:val="00A20CA8"/>
    <w:rsid w:val="00A24568"/>
    <w:rsid w:val="00A279C9"/>
    <w:rsid w:val="00A307AF"/>
    <w:rsid w:val="00A4163D"/>
    <w:rsid w:val="00A42075"/>
    <w:rsid w:val="00A4714F"/>
    <w:rsid w:val="00A4758F"/>
    <w:rsid w:val="00A525FF"/>
    <w:rsid w:val="00A52A59"/>
    <w:rsid w:val="00A52D2B"/>
    <w:rsid w:val="00A53464"/>
    <w:rsid w:val="00A55CF3"/>
    <w:rsid w:val="00A56BA4"/>
    <w:rsid w:val="00A57A11"/>
    <w:rsid w:val="00A63DCD"/>
    <w:rsid w:val="00A647DE"/>
    <w:rsid w:val="00A7098D"/>
    <w:rsid w:val="00A737FE"/>
    <w:rsid w:val="00A7392A"/>
    <w:rsid w:val="00A74519"/>
    <w:rsid w:val="00A80E32"/>
    <w:rsid w:val="00A852CC"/>
    <w:rsid w:val="00A85E71"/>
    <w:rsid w:val="00A928FA"/>
    <w:rsid w:val="00A93A8E"/>
    <w:rsid w:val="00A93C67"/>
    <w:rsid w:val="00A946F7"/>
    <w:rsid w:val="00A948D5"/>
    <w:rsid w:val="00A966D2"/>
    <w:rsid w:val="00A96F9E"/>
    <w:rsid w:val="00AA1D2D"/>
    <w:rsid w:val="00AA1DE8"/>
    <w:rsid w:val="00AA31DD"/>
    <w:rsid w:val="00AA5C2D"/>
    <w:rsid w:val="00AA68FD"/>
    <w:rsid w:val="00AA7897"/>
    <w:rsid w:val="00AB2CEE"/>
    <w:rsid w:val="00AB3E26"/>
    <w:rsid w:val="00AB51FA"/>
    <w:rsid w:val="00AB53FA"/>
    <w:rsid w:val="00AB610C"/>
    <w:rsid w:val="00AC05FA"/>
    <w:rsid w:val="00AC0F3E"/>
    <w:rsid w:val="00AC648C"/>
    <w:rsid w:val="00AC7C50"/>
    <w:rsid w:val="00AD01E9"/>
    <w:rsid w:val="00AD6073"/>
    <w:rsid w:val="00AD7405"/>
    <w:rsid w:val="00AE4818"/>
    <w:rsid w:val="00AE6B47"/>
    <w:rsid w:val="00AE7405"/>
    <w:rsid w:val="00AF2552"/>
    <w:rsid w:val="00AF5472"/>
    <w:rsid w:val="00AF55EB"/>
    <w:rsid w:val="00AF6516"/>
    <w:rsid w:val="00AF65B8"/>
    <w:rsid w:val="00AF68FF"/>
    <w:rsid w:val="00AF7422"/>
    <w:rsid w:val="00B00D46"/>
    <w:rsid w:val="00B03120"/>
    <w:rsid w:val="00B0333C"/>
    <w:rsid w:val="00B06737"/>
    <w:rsid w:val="00B20CE8"/>
    <w:rsid w:val="00B223E5"/>
    <w:rsid w:val="00B22984"/>
    <w:rsid w:val="00B25699"/>
    <w:rsid w:val="00B257BD"/>
    <w:rsid w:val="00B3326B"/>
    <w:rsid w:val="00B344C2"/>
    <w:rsid w:val="00B35A55"/>
    <w:rsid w:val="00B4099D"/>
    <w:rsid w:val="00B41E9E"/>
    <w:rsid w:val="00B44341"/>
    <w:rsid w:val="00B47961"/>
    <w:rsid w:val="00B5171E"/>
    <w:rsid w:val="00B52B26"/>
    <w:rsid w:val="00B52CFD"/>
    <w:rsid w:val="00B6226A"/>
    <w:rsid w:val="00B63169"/>
    <w:rsid w:val="00B66630"/>
    <w:rsid w:val="00B67F36"/>
    <w:rsid w:val="00B712CE"/>
    <w:rsid w:val="00B72805"/>
    <w:rsid w:val="00B732AE"/>
    <w:rsid w:val="00B748E1"/>
    <w:rsid w:val="00B75794"/>
    <w:rsid w:val="00B75F66"/>
    <w:rsid w:val="00B81665"/>
    <w:rsid w:val="00B83BB0"/>
    <w:rsid w:val="00B84702"/>
    <w:rsid w:val="00B84D33"/>
    <w:rsid w:val="00B85D29"/>
    <w:rsid w:val="00B85F42"/>
    <w:rsid w:val="00B900F0"/>
    <w:rsid w:val="00B90D7D"/>
    <w:rsid w:val="00BA2EDD"/>
    <w:rsid w:val="00BA7581"/>
    <w:rsid w:val="00BB57AF"/>
    <w:rsid w:val="00BB6B28"/>
    <w:rsid w:val="00BB6E00"/>
    <w:rsid w:val="00BC35B0"/>
    <w:rsid w:val="00BD0B8C"/>
    <w:rsid w:val="00BD34AC"/>
    <w:rsid w:val="00BE00D4"/>
    <w:rsid w:val="00BE228C"/>
    <w:rsid w:val="00BE3A16"/>
    <w:rsid w:val="00BE678F"/>
    <w:rsid w:val="00BE69F7"/>
    <w:rsid w:val="00BF3557"/>
    <w:rsid w:val="00C00E12"/>
    <w:rsid w:val="00C01340"/>
    <w:rsid w:val="00C02E49"/>
    <w:rsid w:val="00C072E3"/>
    <w:rsid w:val="00C10112"/>
    <w:rsid w:val="00C144CA"/>
    <w:rsid w:val="00C2089D"/>
    <w:rsid w:val="00C208AC"/>
    <w:rsid w:val="00C21505"/>
    <w:rsid w:val="00C21617"/>
    <w:rsid w:val="00C2166E"/>
    <w:rsid w:val="00C22262"/>
    <w:rsid w:val="00C2424C"/>
    <w:rsid w:val="00C31064"/>
    <w:rsid w:val="00C31BD3"/>
    <w:rsid w:val="00C31C27"/>
    <w:rsid w:val="00C32CE9"/>
    <w:rsid w:val="00C33EB2"/>
    <w:rsid w:val="00C3400D"/>
    <w:rsid w:val="00C3495B"/>
    <w:rsid w:val="00C35959"/>
    <w:rsid w:val="00C36EC4"/>
    <w:rsid w:val="00C40C56"/>
    <w:rsid w:val="00C4242F"/>
    <w:rsid w:val="00C433B3"/>
    <w:rsid w:val="00C43A1F"/>
    <w:rsid w:val="00C442C5"/>
    <w:rsid w:val="00C44902"/>
    <w:rsid w:val="00C46D02"/>
    <w:rsid w:val="00C527A4"/>
    <w:rsid w:val="00C60893"/>
    <w:rsid w:val="00C61EA5"/>
    <w:rsid w:val="00C629E7"/>
    <w:rsid w:val="00C65757"/>
    <w:rsid w:val="00C66C4C"/>
    <w:rsid w:val="00C67173"/>
    <w:rsid w:val="00C7264E"/>
    <w:rsid w:val="00C7317E"/>
    <w:rsid w:val="00C734CA"/>
    <w:rsid w:val="00C77FE5"/>
    <w:rsid w:val="00C804C6"/>
    <w:rsid w:val="00C819E7"/>
    <w:rsid w:val="00C82C2A"/>
    <w:rsid w:val="00C83350"/>
    <w:rsid w:val="00C837DB"/>
    <w:rsid w:val="00C8451A"/>
    <w:rsid w:val="00C84A1A"/>
    <w:rsid w:val="00C865C3"/>
    <w:rsid w:val="00C87196"/>
    <w:rsid w:val="00C878EB"/>
    <w:rsid w:val="00C90096"/>
    <w:rsid w:val="00C9495F"/>
    <w:rsid w:val="00C951B1"/>
    <w:rsid w:val="00C973B0"/>
    <w:rsid w:val="00CA0EBE"/>
    <w:rsid w:val="00CA2723"/>
    <w:rsid w:val="00CA2AF2"/>
    <w:rsid w:val="00CA5DC9"/>
    <w:rsid w:val="00CA6F12"/>
    <w:rsid w:val="00CA758E"/>
    <w:rsid w:val="00CB11F8"/>
    <w:rsid w:val="00CB1B17"/>
    <w:rsid w:val="00CB479D"/>
    <w:rsid w:val="00CB61EA"/>
    <w:rsid w:val="00CB6EB4"/>
    <w:rsid w:val="00CB7325"/>
    <w:rsid w:val="00CC0077"/>
    <w:rsid w:val="00CC1514"/>
    <w:rsid w:val="00CC6B3A"/>
    <w:rsid w:val="00CD11CF"/>
    <w:rsid w:val="00CD3887"/>
    <w:rsid w:val="00CD3BB3"/>
    <w:rsid w:val="00CD50DC"/>
    <w:rsid w:val="00CD5C43"/>
    <w:rsid w:val="00CD6DAB"/>
    <w:rsid w:val="00CD7E88"/>
    <w:rsid w:val="00CE103E"/>
    <w:rsid w:val="00CE108F"/>
    <w:rsid w:val="00CE50B1"/>
    <w:rsid w:val="00CE796A"/>
    <w:rsid w:val="00CF2D8F"/>
    <w:rsid w:val="00CF6735"/>
    <w:rsid w:val="00CF71A6"/>
    <w:rsid w:val="00D00976"/>
    <w:rsid w:val="00D05F9D"/>
    <w:rsid w:val="00D075A3"/>
    <w:rsid w:val="00D1017D"/>
    <w:rsid w:val="00D10D3F"/>
    <w:rsid w:val="00D11BB1"/>
    <w:rsid w:val="00D17B14"/>
    <w:rsid w:val="00D17C5C"/>
    <w:rsid w:val="00D235B7"/>
    <w:rsid w:val="00D267AB"/>
    <w:rsid w:val="00D3337A"/>
    <w:rsid w:val="00D40B5D"/>
    <w:rsid w:val="00D45FFB"/>
    <w:rsid w:val="00D47D9A"/>
    <w:rsid w:val="00D51968"/>
    <w:rsid w:val="00D52AF2"/>
    <w:rsid w:val="00D54FE8"/>
    <w:rsid w:val="00D57442"/>
    <w:rsid w:val="00D61FD6"/>
    <w:rsid w:val="00D62F55"/>
    <w:rsid w:val="00D67417"/>
    <w:rsid w:val="00D73CB5"/>
    <w:rsid w:val="00D77582"/>
    <w:rsid w:val="00D800FD"/>
    <w:rsid w:val="00D80691"/>
    <w:rsid w:val="00D80ACD"/>
    <w:rsid w:val="00D80E9A"/>
    <w:rsid w:val="00D84334"/>
    <w:rsid w:val="00D85E77"/>
    <w:rsid w:val="00D86A5E"/>
    <w:rsid w:val="00D911E9"/>
    <w:rsid w:val="00D91DCF"/>
    <w:rsid w:val="00D928EF"/>
    <w:rsid w:val="00D934DF"/>
    <w:rsid w:val="00D93904"/>
    <w:rsid w:val="00DA0789"/>
    <w:rsid w:val="00DB173F"/>
    <w:rsid w:val="00DB2148"/>
    <w:rsid w:val="00DB3A78"/>
    <w:rsid w:val="00DB4D9B"/>
    <w:rsid w:val="00DB65D3"/>
    <w:rsid w:val="00DB7534"/>
    <w:rsid w:val="00DB7FD5"/>
    <w:rsid w:val="00DC00EA"/>
    <w:rsid w:val="00DC0C7D"/>
    <w:rsid w:val="00DC15B0"/>
    <w:rsid w:val="00DC1952"/>
    <w:rsid w:val="00DC7224"/>
    <w:rsid w:val="00DD1545"/>
    <w:rsid w:val="00DD62E7"/>
    <w:rsid w:val="00DD750B"/>
    <w:rsid w:val="00DE1DDB"/>
    <w:rsid w:val="00DE399A"/>
    <w:rsid w:val="00DE555C"/>
    <w:rsid w:val="00DE716C"/>
    <w:rsid w:val="00DE7316"/>
    <w:rsid w:val="00DE7D00"/>
    <w:rsid w:val="00DF1384"/>
    <w:rsid w:val="00DF2392"/>
    <w:rsid w:val="00DF2576"/>
    <w:rsid w:val="00DF27E3"/>
    <w:rsid w:val="00DF28B0"/>
    <w:rsid w:val="00DF68E0"/>
    <w:rsid w:val="00DF757C"/>
    <w:rsid w:val="00E02BEC"/>
    <w:rsid w:val="00E067B0"/>
    <w:rsid w:val="00E11255"/>
    <w:rsid w:val="00E117EF"/>
    <w:rsid w:val="00E158F6"/>
    <w:rsid w:val="00E16D56"/>
    <w:rsid w:val="00E174B7"/>
    <w:rsid w:val="00E200D0"/>
    <w:rsid w:val="00E24904"/>
    <w:rsid w:val="00E24B8C"/>
    <w:rsid w:val="00E2506D"/>
    <w:rsid w:val="00E25656"/>
    <w:rsid w:val="00E2569C"/>
    <w:rsid w:val="00E2752D"/>
    <w:rsid w:val="00E3193C"/>
    <w:rsid w:val="00E32FE3"/>
    <w:rsid w:val="00E36AFA"/>
    <w:rsid w:val="00E36EA9"/>
    <w:rsid w:val="00E37343"/>
    <w:rsid w:val="00E40B23"/>
    <w:rsid w:val="00E41533"/>
    <w:rsid w:val="00E427A1"/>
    <w:rsid w:val="00E442F2"/>
    <w:rsid w:val="00E47A83"/>
    <w:rsid w:val="00E53F60"/>
    <w:rsid w:val="00E5460D"/>
    <w:rsid w:val="00E60832"/>
    <w:rsid w:val="00E6285A"/>
    <w:rsid w:val="00E65EBD"/>
    <w:rsid w:val="00E66292"/>
    <w:rsid w:val="00E7232D"/>
    <w:rsid w:val="00E7321D"/>
    <w:rsid w:val="00E732C2"/>
    <w:rsid w:val="00E74926"/>
    <w:rsid w:val="00E765E0"/>
    <w:rsid w:val="00E80173"/>
    <w:rsid w:val="00E8284A"/>
    <w:rsid w:val="00E83F17"/>
    <w:rsid w:val="00E856CD"/>
    <w:rsid w:val="00E87598"/>
    <w:rsid w:val="00E90BD6"/>
    <w:rsid w:val="00E9475E"/>
    <w:rsid w:val="00E9493D"/>
    <w:rsid w:val="00EA0B1D"/>
    <w:rsid w:val="00EA1141"/>
    <w:rsid w:val="00EA1480"/>
    <w:rsid w:val="00EA1682"/>
    <w:rsid w:val="00EA182A"/>
    <w:rsid w:val="00EA27F2"/>
    <w:rsid w:val="00EA3D89"/>
    <w:rsid w:val="00EA649A"/>
    <w:rsid w:val="00EA654F"/>
    <w:rsid w:val="00EB0EE3"/>
    <w:rsid w:val="00EB1AFD"/>
    <w:rsid w:val="00EB5E43"/>
    <w:rsid w:val="00EB6991"/>
    <w:rsid w:val="00EC69BE"/>
    <w:rsid w:val="00ED2AB7"/>
    <w:rsid w:val="00ED2CA9"/>
    <w:rsid w:val="00ED4646"/>
    <w:rsid w:val="00ED5384"/>
    <w:rsid w:val="00ED661C"/>
    <w:rsid w:val="00ED7136"/>
    <w:rsid w:val="00EE06DF"/>
    <w:rsid w:val="00EE1085"/>
    <w:rsid w:val="00EE2B83"/>
    <w:rsid w:val="00EE383F"/>
    <w:rsid w:val="00EE56E0"/>
    <w:rsid w:val="00EE63C5"/>
    <w:rsid w:val="00EF011B"/>
    <w:rsid w:val="00EF09BC"/>
    <w:rsid w:val="00EF22F5"/>
    <w:rsid w:val="00EF3C58"/>
    <w:rsid w:val="00EF43CA"/>
    <w:rsid w:val="00EF5991"/>
    <w:rsid w:val="00EF6D15"/>
    <w:rsid w:val="00F01675"/>
    <w:rsid w:val="00F04679"/>
    <w:rsid w:val="00F065B9"/>
    <w:rsid w:val="00F07DB5"/>
    <w:rsid w:val="00F07F25"/>
    <w:rsid w:val="00F10BC3"/>
    <w:rsid w:val="00F11634"/>
    <w:rsid w:val="00F128C7"/>
    <w:rsid w:val="00F12F17"/>
    <w:rsid w:val="00F14727"/>
    <w:rsid w:val="00F1670D"/>
    <w:rsid w:val="00F16A82"/>
    <w:rsid w:val="00F17626"/>
    <w:rsid w:val="00F17BDA"/>
    <w:rsid w:val="00F17C0E"/>
    <w:rsid w:val="00F209E4"/>
    <w:rsid w:val="00F21B5E"/>
    <w:rsid w:val="00F229C1"/>
    <w:rsid w:val="00F2446E"/>
    <w:rsid w:val="00F254BE"/>
    <w:rsid w:val="00F26892"/>
    <w:rsid w:val="00F26B75"/>
    <w:rsid w:val="00F26C4E"/>
    <w:rsid w:val="00F27D53"/>
    <w:rsid w:val="00F32F76"/>
    <w:rsid w:val="00F33771"/>
    <w:rsid w:val="00F339A4"/>
    <w:rsid w:val="00F34888"/>
    <w:rsid w:val="00F36AAB"/>
    <w:rsid w:val="00F4087A"/>
    <w:rsid w:val="00F41168"/>
    <w:rsid w:val="00F418C9"/>
    <w:rsid w:val="00F41EBE"/>
    <w:rsid w:val="00F41EC8"/>
    <w:rsid w:val="00F44423"/>
    <w:rsid w:val="00F44536"/>
    <w:rsid w:val="00F46382"/>
    <w:rsid w:val="00F4647A"/>
    <w:rsid w:val="00F5044C"/>
    <w:rsid w:val="00F506B3"/>
    <w:rsid w:val="00F51FC7"/>
    <w:rsid w:val="00F52728"/>
    <w:rsid w:val="00F539EB"/>
    <w:rsid w:val="00F5429C"/>
    <w:rsid w:val="00F61F8E"/>
    <w:rsid w:val="00F62DDF"/>
    <w:rsid w:val="00F678B9"/>
    <w:rsid w:val="00F67AA2"/>
    <w:rsid w:val="00F707A0"/>
    <w:rsid w:val="00F72C56"/>
    <w:rsid w:val="00F772BC"/>
    <w:rsid w:val="00F855D8"/>
    <w:rsid w:val="00F90899"/>
    <w:rsid w:val="00F9503B"/>
    <w:rsid w:val="00F95AEE"/>
    <w:rsid w:val="00F95D62"/>
    <w:rsid w:val="00F966EA"/>
    <w:rsid w:val="00FA0B49"/>
    <w:rsid w:val="00FA1261"/>
    <w:rsid w:val="00FA44F3"/>
    <w:rsid w:val="00FA7EB9"/>
    <w:rsid w:val="00FB0993"/>
    <w:rsid w:val="00FB0E79"/>
    <w:rsid w:val="00FB1F80"/>
    <w:rsid w:val="00FB4F38"/>
    <w:rsid w:val="00FB5A3F"/>
    <w:rsid w:val="00FB6263"/>
    <w:rsid w:val="00FB6C7B"/>
    <w:rsid w:val="00FB6FE4"/>
    <w:rsid w:val="00FC3200"/>
    <w:rsid w:val="00FC392A"/>
    <w:rsid w:val="00FC4267"/>
    <w:rsid w:val="00FC624C"/>
    <w:rsid w:val="00FC68DA"/>
    <w:rsid w:val="00FC7C9B"/>
    <w:rsid w:val="00FD09FC"/>
    <w:rsid w:val="00FD3AAB"/>
    <w:rsid w:val="00FD6FE6"/>
    <w:rsid w:val="00FD70EE"/>
    <w:rsid w:val="00FE0409"/>
    <w:rsid w:val="00FE138B"/>
    <w:rsid w:val="00FE507C"/>
    <w:rsid w:val="00FE67D2"/>
    <w:rsid w:val="00FE68A7"/>
    <w:rsid w:val="00FF2ECB"/>
    <w:rsid w:val="00FF4901"/>
    <w:rsid w:val="00FF6DDE"/>
    <w:rsid w:val="0E68D98F"/>
    <w:rsid w:val="398CF326"/>
    <w:rsid w:val="5299CC6C"/>
    <w:rsid w:val="5BD0BD17"/>
    <w:rsid w:val="699BB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42B48E"/>
  <w15:docId w15:val="{A3A2F330-D7D3-42C1-910E-1375601E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D66"/>
  </w:style>
  <w:style w:type="paragraph" w:styleId="Kop1">
    <w:name w:val="heading 1"/>
    <w:basedOn w:val="Standaard"/>
    <w:next w:val="Standaard"/>
    <w:link w:val="Kop1Char"/>
    <w:qFormat/>
    <w:rsid w:val="00366398"/>
    <w:pPr>
      <w:keepNext/>
      <w:numPr>
        <w:numId w:val="17"/>
      </w:numPr>
      <w:tabs>
        <w:tab w:val="left" w:pos="340"/>
      </w:tabs>
      <w:spacing w:before="240" w:after="120" w:line="480" w:lineRule="exact"/>
      <w:outlineLvl w:val="0"/>
    </w:pPr>
    <w:rPr>
      <w:rFonts w:asciiTheme="majorHAnsi" w:hAnsiTheme="majorHAnsi"/>
      <w:b/>
      <w:sz w:val="36"/>
      <w:szCs w:val="20"/>
    </w:rPr>
  </w:style>
  <w:style w:type="paragraph" w:styleId="Kop2">
    <w:name w:val="heading 2"/>
    <w:basedOn w:val="Kop1"/>
    <w:next w:val="Standaard"/>
    <w:qFormat/>
    <w:rsid w:val="00C01340"/>
    <w:pPr>
      <w:numPr>
        <w:ilvl w:val="1"/>
      </w:numPr>
      <w:shd w:val="clear" w:color="auto" w:fill="FFFFFF" w:themeFill="background1"/>
      <w:spacing w:line="280" w:lineRule="exact"/>
      <w:outlineLvl w:val="1"/>
    </w:pPr>
    <w:rPr>
      <w:sz w:val="22"/>
    </w:rPr>
  </w:style>
  <w:style w:type="paragraph" w:styleId="Kop3">
    <w:name w:val="heading 3"/>
    <w:basedOn w:val="Standaard"/>
    <w:next w:val="Standaard"/>
    <w:qFormat/>
    <w:rsid w:val="00366398"/>
    <w:pPr>
      <w:keepNext/>
      <w:numPr>
        <w:ilvl w:val="2"/>
        <w:numId w:val="17"/>
      </w:numPr>
      <w:spacing w:before="120" w:after="120" w:line="280" w:lineRule="atLeast"/>
      <w:outlineLvl w:val="2"/>
    </w:pPr>
    <w:rPr>
      <w:rFonts w:asciiTheme="majorHAnsi" w:hAnsiTheme="majorHAnsi"/>
      <w:szCs w:val="20"/>
    </w:rPr>
  </w:style>
  <w:style w:type="paragraph" w:styleId="Kop4">
    <w:name w:val="heading 4"/>
    <w:basedOn w:val="Standaard"/>
    <w:next w:val="Standaard"/>
    <w:qFormat/>
    <w:rsid w:val="00C01340"/>
    <w:pPr>
      <w:keepNext/>
      <w:pageBreakBefore/>
      <w:numPr>
        <w:ilvl w:val="3"/>
        <w:numId w:val="16"/>
      </w:numPr>
      <w:tabs>
        <w:tab w:val="left" w:pos="1418"/>
      </w:tabs>
      <w:spacing w:after="60" w:line="280" w:lineRule="atLeast"/>
      <w:outlineLvl w:val="3"/>
    </w:pPr>
    <w:rPr>
      <w:rFonts w:asciiTheme="majorHAnsi" w:hAnsiTheme="majorHAnsi"/>
      <w:b/>
      <w:color w:val="757575"/>
      <w:sz w:val="28"/>
      <w:szCs w:val="20"/>
    </w:rPr>
  </w:style>
  <w:style w:type="paragraph" w:styleId="Kop5">
    <w:name w:val="heading 5"/>
    <w:basedOn w:val="Standaard"/>
    <w:next w:val="Standaard"/>
    <w:qFormat/>
    <w:rsid w:val="00C01340"/>
    <w:pPr>
      <w:numPr>
        <w:ilvl w:val="4"/>
        <w:numId w:val="16"/>
      </w:numPr>
      <w:tabs>
        <w:tab w:val="left" w:pos="851"/>
      </w:tabs>
      <w:spacing w:before="240" w:after="60" w:line="280" w:lineRule="atLeast"/>
      <w:outlineLvl w:val="4"/>
    </w:pPr>
    <w:rPr>
      <w:rFonts w:asciiTheme="majorHAnsi" w:hAnsiTheme="majorHAnsi"/>
      <w:b/>
      <w:color w:val="757575"/>
      <w:sz w:val="24"/>
      <w:szCs w:val="20"/>
    </w:rPr>
  </w:style>
  <w:style w:type="paragraph" w:styleId="Kop6">
    <w:name w:val="heading 6"/>
    <w:basedOn w:val="Standaard"/>
    <w:next w:val="Standaard"/>
    <w:qFormat/>
    <w:rsid w:val="00B84702"/>
    <w:pPr>
      <w:numPr>
        <w:ilvl w:val="5"/>
        <w:numId w:val="16"/>
      </w:numPr>
      <w:spacing w:before="240" w:after="60"/>
      <w:outlineLvl w:val="5"/>
    </w:pPr>
    <w:rPr>
      <w:b/>
      <w:bCs/>
    </w:rPr>
  </w:style>
  <w:style w:type="paragraph" w:styleId="Kop7">
    <w:name w:val="heading 7"/>
    <w:basedOn w:val="Standaard"/>
    <w:next w:val="Standaard"/>
    <w:qFormat/>
    <w:rsid w:val="00B84702"/>
    <w:pPr>
      <w:numPr>
        <w:ilvl w:val="6"/>
        <w:numId w:val="16"/>
      </w:numPr>
      <w:spacing w:before="240" w:after="60"/>
      <w:outlineLvl w:val="6"/>
    </w:pPr>
  </w:style>
  <w:style w:type="paragraph" w:styleId="Kop8">
    <w:name w:val="heading 8"/>
    <w:basedOn w:val="Standaard"/>
    <w:next w:val="Standaard"/>
    <w:qFormat/>
    <w:rsid w:val="00002D21"/>
    <w:pPr>
      <w:numPr>
        <w:ilvl w:val="7"/>
        <w:numId w:val="16"/>
      </w:numPr>
      <w:spacing w:before="240" w:after="60"/>
      <w:outlineLvl w:val="7"/>
    </w:pPr>
    <w:rPr>
      <w:iCs/>
    </w:rPr>
  </w:style>
  <w:style w:type="paragraph" w:styleId="Kop9">
    <w:name w:val="heading 9"/>
    <w:basedOn w:val="Standaard"/>
    <w:next w:val="Standaard"/>
    <w:qFormat/>
    <w:rsid w:val="00002D21"/>
    <w:pPr>
      <w:numPr>
        <w:ilvl w:val="8"/>
        <w:numId w:val="16"/>
      </w:numPr>
      <w:spacing w:before="240" w:after="60"/>
      <w:outlineLvl w:val="8"/>
    </w:pPr>
    <w:rPr>
      <w:rFonts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18282C"/>
    <w:pPr>
      <w:numPr>
        <w:numId w:val="2"/>
      </w:numPr>
    </w:pPr>
  </w:style>
  <w:style w:type="numbering" w:styleId="1ai">
    <w:name w:val="Outline List 1"/>
    <w:basedOn w:val="Geenlijst"/>
    <w:rsid w:val="006D5DF2"/>
    <w:pPr>
      <w:numPr>
        <w:numId w:val="3"/>
      </w:numPr>
    </w:pPr>
  </w:style>
  <w:style w:type="table" w:styleId="3D-effectenvoortabel1">
    <w:name w:val="Table 3D effects 1"/>
    <w:basedOn w:val="Standaardtabel"/>
    <w:rsid w:val="006D5DF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6D5DF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6D5DF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6D5DF2"/>
  </w:style>
  <w:style w:type="paragraph" w:styleId="Adresenvelop">
    <w:name w:val="envelope address"/>
    <w:basedOn w:val="Standaard"/>
    <w:rsid w:val="006D5DF2"/>
    <w:pPr>
      <w:framePr w:w="7920" w:h="1980" w:hRule="exact" w:hSpace="180" w:wrap="auto" w:hAnchor="page" w:xAlign="center" w:yAlign="bottom"/>
      <w:ind w:left="2880"/>
    </w:pPr>
    <w:rPr>
      <w:rFonts w:ascii="Arial" w:hAnsi="Arial" w:cs="Arial"/>
    </w:rPr>
  </w:style>
  <w:style w:type="paragraph" w:styleId="Afsluiting">
    <w:name w:val="Closing"/>
    <w:basedOn w:val="Standaard"/>
    <w:rsid w:val="006D5DF2"/>
    <w:pPr>
      <w:ind w:left="4252"/>
    </w:pPr>
  </w:style>
  <w:style w:type="paragraph" w:styleId="Afzender">
    <w:name w:val="envelope return"/>
    <w:basedOn w:val="Standaard"/>
    <w:rsid w:val="006D5DF2"/>
    <w:rPr>
      <w:rFonts w:ascii="Arial" w:hAnsi="Arial" w:cs="Arial"/>
      <w:szCs w:val="20"/>
    </w:rPr>
  </w:style>
  <w:style w:type="numbering" w:styleId="Artikelsectie">
    <w:name w:val="Outline List 3"/>
    <w:basedOn w:val="Geenlijst"/>
    <w:rsid w:val="006D5DF2"/>
    <w:pPr>
      <w:numPr>
        <w:numId w:val="4"/>
      </w:numPr>
    </w:pPr>
  </w:style>
  <w:style w:type="paragraph" w:styleId="Ballontekst">
    <w:name w:val="Balloon Text"/>
    <w:basedOn w:val="Standaard"/>
    <w:semiHidden/>
    <w:rsid w:val="006D5DF2"/>
    <w:rPr>
      <w:rFonts w:ascii="Tahoma" w:hAnsi="Tahoma" w:cs="Tahoma"/>
      <w:sz w:val="16"/>
      <w:szCs w:val="16"/>
    </w:rPr>
  </w:style>
  <w:style w:type="paragraph" w:styleId="Berichtkop">
    <w:name w:val="Message Header"/>
    <w:basedOn w:val="Standaard"/>
    <w:rsid w:val="006D5D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Bijschrift">
    <w:name w:val="caption"/>
    <w:basedOn w:val="Standaard"/>
    <w:next w:val="Standaard"/>
    <w:qFormat/>
    <w:rsid w:val="006D5DF2"/>
    <w:rPr>
      <w:b/>
      <w:bCs/>
      <w:szCs w:val="20"/>
    </w:rPr>
  </w:style>
  <w:style w:type="paragraph" w:styleId="Bloktekst">
    <w:name w:val="Block Text"/>
    <w:basedOn w:val="Standaard"/>
    <w:rsid w:val="006D5DF2"/>
    <w:pPr>
      <w:spacing w:after="120"/>
      <w:ind w:left="1440" w:right="1440"/>
    </w:pPr>
  </w:style>
  <w:style w:type="paragraph" w:styleId="Bronvermelding">
    <w:name w:val="table of authorities"/>
    <w:basedOn w:val="Standaard"/>
    <w:next w:val="Standaard"/>
    <w:semiHidden/>
    <w:rsid w:val="006D5DF2"/>
    <w:pPr>
      <w:ind w:left="240" w:hanging="240"/>
    </w:pPr>
  </w:style>
  <w:style w:type="paragraph" w:styleId="Datum">
    <w:name w:val="Date"/>
    <w:basedOn w:val="Standaard"/>
    <w:next w:val="Standaard"/>
    <w:rsid w:val="006D5DF2"/>
  </w:style>
  <w:style w:type="paragraph" w:styleId="Documentstructuur">
    <w:name w:val="Document Map"/>
    <w:basedOn w:val="Standaard"/>
    <w:semiHidden/>
    <w:rsid w:val="006D5DF2"/>
    <w:pPr>
      <w:shd w:val="clear" w:color="auto" w:fill="000080"/>
    </w:pPr>
    <w:rPr>
      <w:rFonts w:ascii="Tahoma" w:hAnsi="Tahoma" w:cs="Tahoma"/>
      <w:szCs w:val="20"/>
    </w:rPr>
  </w:style>
  <w:style w:type="table" w:styleId="Eenvoudigetabel1">
    <w:name w:val="Table Simple 1"/>
    <w:basedOn w:val="Standaardtabel"/>
    <w:rsid w:val="006D5DF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6D5DF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6D5DF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6D5DF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rsid w:val="006D5DF2"/>
    <w:rPr>
      <w:vertAlign w:val="superscript"/>
    </w:rPr>
  </w:style>
  <w:style w:type="paragraph" w:styleId="Eindnoottekst">
    <w:name w:val="endnote text"/>
    <w:basedOn w:val="Standaard"/>
    <w:semiHidden/>
    <w:rsid w:val="006D5DF2"/>
    <w:rPr>
      <w:szCs w:val="20"/>
    </w:rPr>
  </w:style>
  <w:style w:type="table" w:styleId="Elegantetabel">
    <w:name w:val="Table Elegant"/>
    <w:basedOn w:val="Standaardtabel"/>
    <w:rsid w:val="006D5DF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6D5DF2"/>
  </w:style>
  <w:style w:type="character" w:styleId="GevolgdeHyperlink">
    <w:name w:val="FollowedHyperlink"/>
    <w:basedOn w:val="Standaardalinea-lettertype"/>
    <w:rsid w:val="006D5DF2"/>
    <w:rPr>
      <w:color w:val="800080"/>
      <w:u w:val="single"/>
    </w:rPr>
  </w:style>
  <w:style w:type="paragraph" w:styleId="Handtekening">
    <w:name w:val="Signature"/>
    <w:basedOn w:val="Standaard"/>
    <w:rsid w:val="006D5DF2"/>
    <w:pPr>
      <w:ind w:left="4252"/>
    </w:pPr>
  </w:style>
  <w:style w:type="paragraph" w:styleId="HTML-voorafopgemaakt">
    <w:name w:val="HTML Preformatted"/>
    <w:basedOn w:val="Standaard"/>
    <w:rsid w:val="006D5DF2"/>
    <w:rPr>
      <w:rFonts w:ascii="Courier New" w:hAnsi="Courier New" w:cs="Courier New"/>
      <w:szCs w:val="20"/>
    </w:rPr>
  </w:style>
  <w:style w:type="character" w:styleId="HTMLCode">
    <w:name w:val="HTML Code"/>
    <w:basedOn w:val="Standaardalinea-lettertype"/>
    <w:rsid w:val="006D5DF2"/>
    <w:rPr>
      <w:rFonts w:ascii="Courier New" w:hAnsi="Courier New" w:cs="Courier New"/>
      <w:sz w:val="20"/>
      <w:szCs w:val="20"/>
    </w:rPr>
  </w:style>
  <w:style w:type="character" w:styleId="HTMLDefinition">
    <w:name w:val="HTML Definition"/>
    <w:basedOn w:val="Standaardalinea-lettertype"/>
    <w:rsid w:val="006D5DF2"/>
    <w:rPr>
      <w:i/>
      <w:iCs/>
    </w:rPr>
  </w:style>
  <w:style w:type="character" w:styleId="HTMLVariable">
    <w:name w:val="HTML Variable"/>
    <w:basedOn w:val="Standaardalinea-lettertype"/>
    <w:rsid w:val="006D5DF2"/>
    <w:rPr>
      <w:i/>
      <w:iCs/>
    </w:rPr>
  </w:style>
  <w:style w:type="character" w:styleId="HTML-acroniem">
    <w:name w:val="HTML Acronym"/>
    <w:basedOn w:val="Standaardalinea-lettertype"/>
    <w:rsid w:val="006D5DF2"/>
  </w:style>
  <w:style w:type="paragraph" w:styleId="HTML-adres">
    <w:name w:val="HTML Address"/>
    <w:basedOn w:val="Standaard"/>
    <w:rsid w:val="006D5DF2"/>
    <w:rPr>
      <w:i/>
      <w:iCs/>
    </w:rPr>
  </w:style>
  <w:style w:type="character" w:styleId="HTML-citaat">
    <w:name w:val="HTML Cite"/>
    <w:basedOn w:val="Standaardalinea-lettertype"/>
    <w:rsid w:val="006D5DF2"/>
    <w:rPr>
      <w:i/>
      <w:iCs/>
    </w:rPr>
  </w:style>
  <w:style w:type="character" w:styleId="HTML-schrijfmachine">
    <w:name w:val="HTML Typewriter"/>
    <w:basedOn w:val="Standaardalinea-lettertype"/>
    <w:rsid w:val="006D5DF2"/>
    <w:rPr>
      <w:rFonts w:ascii="Courier New" w:hAnsi="Courier New" w:cs="Courier New"/>
      <w:sz w:val="20"/>
      <w:szCs w:val="20"/>
    </w:rPr>
  </w:style>
  <w:style w:type="character" w:styleId="HTML-toetsenbord">
    <w:name w:val="HTML Keyboard"/>
    <w:basedOn w:val="Standaardalinea-lettertype"/>
    <w:rsid w:val="006D5DF2"/>
    <w:rPr>
      <w:rFonts w:ascii="Courier New" w:hAnsi="Courier New" w:cs="Courier New"/>
      <w:sz w:val="20"/>
      <w:szCs w:val="20"/>
    </w:rPr>
  </w:style>
  <w:style w:type="character" w:styleId="HTML-voorbeeld">
    <w:name w:val="HTML Sample"/>
    <w:basedOn w:val="Standaardalinea-lettertype"/>
    <w:rsid w:val="006D5DF2"/>
    <w:rPr>
      <w:rFonts w:ascii="Courier New" w:hAnsi="Courier New" w:cs="Courier New"/>
    </w:rPr>
  </w:style>
  <w:style w:type="character" w:styleId="Hyperlink">
    <w:name w:val="Hyperlink"/>
    <w:basedOn w:val="Standaardalinea-lettertype"/>
    <w:rsid w:val="006D5DF2"/>
    <w:rPr>
      <w:color w:val="0000FF"/>
      <w:u w:val="single"/>
    </w:rPr>
  </w:style>
  <w:style w:type="paragraph" w:styleId="Index1">
    <w:name w:val="index 1"/>
    <w:basedOn w:val="Standaard"/>
    <w:next w:val="Standaard"/>
    <w:autoRedefine/>
    <w:semiHidden/>
    <w:rsid w:val="006D5DF2"/>
    <w:pPr>
      <w:ind w:left="240" w:hanging="240"/>
    </w:pPr>
  </w:style>
  <w:style w:type="paragraph" w:styleId="Index2">
    <w:name w:val="index 2"/>
    <w:basedOn w:val="Standaard"/>
    <w:next w:val="Standaard"/>
    <w:autoRedefine/>
    <w:semiHidden/>
    <w:rsid w:val="006D5DF2"/>
    <w:pPr>
      <w:ind w:left="480" w:hanging="240"/>
    </w:pPr>
  </w:style>
  <w:style w:type="paragraph" w:styleId="Index3">
    <w:name w:val="index 3"/>
    <w:basedOn w:val="Standaard"/>
    <w:next w:val="Standaard"/>
    <w:autoRedefine/>
    <w:semiHidden/>
    <w:rsid w:val="006D5DF2"/>
    <w:pPr>
      <w:ind w:left="720" w:hanging="240"/>
    </w:pPr>
  </w:style>
  <w:style w:type="paragraph" w:styleId="Index4">
    <w:name w:val="index 4"/>
    <w:basedOn w:val="Standaard"/>
    <w:next w:val="Standaard"/>
    <w:autoRedefine/>
    <w:semiHidden/>
    <w:rsid w:val="006D5DF2"/>
    <w:pPr>
      <w:ind w:left="960" w:hanging="240"/>
    </w:pPr>
  </w:style>
  <w:style w:type="paragraph" w:styleId="Index5">
    <w:name w:val="index 5"/>
    <w:basedOn w:val="Standaard"/>
    <w:next w:val="Standaard"/>
    <w:autoRedefine/>
    <w:semiHidden/>
    <w:rsid w:val="006D5DF2"/>
    <w:pPr>
      <w:ind w:left="1200" w:hanging="240"/>
    </w:pPr>
  </w:style>
  <w:style w:type="paragraph" w:styleId="Index6">
    <w:name w:val="index 6"/>
    <w:basedOn w:val="Standaard"/>
    <w:next w:val="Standaard"/>
    <w:autoRedefine/>
    <w:semiHidden/>
    <w:rsid w:val="006D5DF2"/>
    <w:pPr>
      <w:ind w:left="1440" w:hanging="240"/>
    </w:pPr>
  </w:style>
  <w:style w:type="paragraph" w:styleId="Index7">
    <w:name w:val="index 7"/>
    <w:basedOn w:val="Standaard"/>
    <w:next w:val="Standaard"/>
    <w:autoRedefine/>
    <w:semiHidden/>
    <w:rsid w:val="006D5DF2"/>
    <w:pPr>
      <w:ind w:left="1680" w:hanging="240"/>
    </w:pPr>
  </w:style>
  <w:style w:type="paragraph" w:styleId="Index8">
    <w:name w:val="index 8"/>
    <w:basedOn w:val="Standaard"/>
    <w:next w:val="Standaard"/>
    <w:autoRedefine/>
    <w:semiHidden/>
    <w:rsid w:val="006D5DF2"/>
    <w:pPr>
      <w:ind w:left="1920" w:hanging="240"/>
    </w:pPr>
  </w:style>
  <w:style w:type="paragraph" w:styleId="Index9">
    <w:name w:val="index 9"/>
    <w:basedOn w:val="Standaard"/>
    <w:next w:val="Standaard"/>
    <w:autoRedefine/>
    <w:semiHidden/>
    <w:rsid w:val="006D5DF2"/>
    <w:pPr>
      <w:ind w:left="2160" w:hanging="240"/>
    </w:pPr>
  </w:style>
  <w:style w:type="paragraph" w:styleId="Indexkop">
    <w:name w:val="index heading"/>
    <w:basedOn w:val="Standaard"/>
    <w:next w:val="Index1"/>
    <w:semiHidden/>
    <w:rsid w:val="006D5DF2"/>
    <w:rPr>
      <w:rFonts w:ascii="Arial" w:hAnsi="Arial" w:cs="Arial"/>
      <w:b/>
      <w:bCs/>
    </w:rPr>
  </w:style>
  <w:style w:type="paragraph" w:styleId="Inhopg1">
    <w:name w:val="toc 1"/>
    <w:basedOn w:val="Standaard"/>
    <w:next w:val="Standaard"/>
    <w:autoRedefine/>
    <w:semiHidden/>
    <w:rsid w:val="006D5DF2"/>
  </w:style>
  <w:style w:type="paragraph" w:styleId="Inhopg2">
    <w:name w:val="toc 2"/>
    <w:basedOn w:val="Standaard"/>
    <w:next w:val="Standaard"/>
    <w:autoRedefine/>
    <w:semiHidden/>
    <w:rsid w:val="006D5DF2"/>
    <w:pPr>
      <w:ind w:left="240"/>
    </w:pPr>
  </w:style>
  <w:style w:type="paragraph" w:styleId="Inhopg3">
    <w:name w:val="toc 3"/>
    <w:basedOn w:val="Standaard"/>
    <w:next w:val="Standaard"/>
    <w:autoRedefine/>
    <w:semiHidden/>
    <w:rsid w:val="006D5DF2"/>
    <w:pPr>
      <w:ind w:left="480"/>
    </w:pPr>
  </w:style>
  <w:style w:type="paragraph" w:styleId="Inhopg4">
    <w:name w:val="toc 4"/>
    <w:basedOn w:val="Standaard"/>
    <w:next w:val="Standaard"/>
    <w:autoRedefine/>
    <w:semiHidden/>
    <w:rsid w:val="006D5DF2"/>
    <w:pPr>
      <w:ind w:left="720"/>
    </w:pPr>
  </w:style>
  <w:style w:type="paragraph" w:styleId="Inhopg5">
    <w:name w:val="toc 5"/>
    <w:basedOn w:val="Standaard"/>
    <w:next w:val="Standaard"/>
    <w:autoRedefine/>
    <w:semiHidden/>
    <w:rsid w:val="006D5DF2"/>
    <w:pPr>
      <w:ind w:left="960"/>
    </w:pPr>
  </w:style>
  <w:style w:type="paragraph" w:styleId="Inhopg6">
    <w:name w:val="toc 6"/>
    <w:basedOn w:val="Standaard"/>
    <w:next w:val="Standaard"/>
    <w:autoRedefine/>
    <w:semiHidden/>
    <w:rsid w:val="006D5DF2"/>
    <w:pPr>
      <w:ind w:left="1200"/>
    </w:pPr>
  </w:style>
  <w:style w:type="paragraph" w:styleId="Inhopg7">
    <w:name w:val="toc 7"/>
    <w:basedOn w:val="Standaard"/>
    <w:next w:val="Standaard"/>
    <w:autoRedefine/>
    <w:semiHidden/>
    <w:rsid w:val="006D5DF2"/>
    <w:pPr>
      <w:ind w:left="1440"/>
    </w:pPr>
  </w:style>
  <w:style w:type="paragraph" w:styleId="Inhopg8">
    <w:name w:val="toc 8"/>
    <w:basedOn w:val="Standaard"/>
    <w:next w:val="Standaard"/>
    <w:autoRedefine/>
    <w:semiHidden/>
    <w:rsid w:val="006D5DF2"/>
    <w:pPr>
      <w:ind w:left="1680"/>
    </w:pPr>
  </w:style>
  <w:style w:type="paragraph" w:styleId="Inhopg9">
    <w:name w:val="toc 9"/>
    <w:basedOn w:val="Standaard"/>
    <w:next w:val="Standaard"/>
    <w:autoRedefine/>
    <w:semiHidden/>
    <w:rsid w:val="006D5DF2"/>
    <w:pPr>
      <w:ind w:left="1920"/>
    </w:pPr>
  </w:style>
  <w:style w:type="table" w:styleId="Klassieketabel1">
    <w:name w:val="Table Classic 1"/>
    <w:basedOn w:val="Standaardtabel"/>
    <w:rsid w:val="006D5DF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6D5DF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6D5DF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6D5D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6D5DF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6D5DF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6D5DF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6D5DF2"/>
    <w:pPr>
      <w:spacing w:before="120"/>
    </w:pPr>
    <w:rPr>
      <w:rFonts w:ascii="Arial" w:hAnsi="Arial" w:cs="Arial"/>
      <w:b/>
      <w:bCs/>
    </w:rPr>
  </w:style>
  <w:style w:type="paragraph" w:styleId="Koptekst">
    <w:name w:val="header"/>
    <w:basedOn w:val="Standaard"/>
    <w:rsid w:val="006D5DF2"/>
    <w:pPr>
      <w:tabs>
        <w:tab w:val="center" w:pos="4536"/>
        <w:tab w:val="right" w:pos="9072"/>
      </w:tabs>
    </w:pPr>
  </w:style>
  <w:style w:type="paragraph" w:styleId="Lijst">
    <w:name w:val="List"/>
    <w:basedOn w:val="Standaard"/>
    <w:rsid w:val="006D5DF2"/>
    <w:pPr>
      <w:ind w:left="283" w:hanging="283"/>
    </w:pPr>
  </w:style>
  <w:style w:type="paragraph" w:styleId="Lijst2">
    <w:name w:val="List 2"/>
    <w:basedOn w:val="Standaard"/>
    <w:rsid w:val="006D5DF2"/>
    <w:pPr>
      <w:ind w:left="566" w:hanging="283"/>
    </w:pPr>
  </w:style>
  <w:style w:type="paragraph" w:styleId="Lijst3">
    <w:name w:val="List 3"/>
    <w:basedOn w:val="Standaard"/>
    <w:rsid w:val="006D5DF2"/>
    <w:pPr>
      <w:ind w:left="849" w:hanging="283"/>
    </w:pPr>
  </w:style>
  <w:style w:type="paragraph" w:styleId="Lijst4">
    <w:name w:val="List 4"/>
    <w:basedOn w:val="Standaard"/>
    <w:rsid w:val="006D5DF2"/>
    <w:pPr>
      <w:ind w:left="1132" w:hanging="283"/>
    </w:pPr>
  </w:style>
  <w:style w:type="paragraph" w:styleId="Lijst5">
    <w:name w:val="List 5"/>
    <w:basedOn w:val="Standaard"/>
    <w:rsid w:val="006D5DF2"/>
    <w:pPr>
      <w:ind w:left="1415" w:hanging="283"/>
    </w:pPr>
  </w:style>
  <w:style w:type="paragraph" w:styleId="Lijstmetafbeeldingen">
    <w:name w:val="table of figures"/>
    <w:basedOn w:val="Standaard"/>
    <w:next w:val="Standaard"/>
    <w:semiHidden/>
    <w:rsid w:val="006D5DF2"/>
  </w:style>
  <w:style w:type="paragraph" w:styleId="Lijstopsomteken">
    <w:name w:val="List Bullet"/>
    <w:basedOn w:val="Standaard"/>
    <w:rsid w:val="006C2435"/>
    <w:pPr>
      <w:numPr>
        <w:numId w:val="13"/>
      </w:numPr>
    </w:pPr>
    <w:rPr>
      <w:rFonts w:ascii="Arial" w:hAnsi="Arial"/>
      <w:szCs w:val="20"/>
    </w:rPr>
  </w:style>
  <w:style w:type="paragraph" w:styleId="Lijstopsomteken2">
    <w:name w:val="List Bullet 2"/>
    <w:basedOn w:val="Standaard"/>
    <w:rsid w:val="006C2435"/>
    <w:pPr>
      <w:numPr>
        <w:numId w:val="14"/>
      </w:numPr>
      <w:tabs>
        <w:tab w:val="left" w:pos="851"/>
      </w:tabs>
    </w:pPr>
    <w:rPr>
      <w:rFonts w:ascii="Arial" w:hAnsi="Arial"/>
      <w:szCs w:val="20"/>
    </w:rPr>
  </w:style>
  <w:style w:type="paragraph" w:styleId="Lijstopsomteken3">
    <w:name w:val="List Bullet 3"/>
    <w:basedOn w:val="Lijstopsomteken2"/>
    <w:autoRedefine/>
    <w:rsid w:val="006C2435"/>
    <w:pPr>
      <w:numPr>
        <w:numId w:val="15"/>
      </w:numPr>
      <w:tabs>
        <w:tab w:val="clear" w:pos="851"/>
      </w:tabs>
    </w:pPr>
  </w:style>
  <w:style w:type="paragraph" w:styleId="Lijstopsomteken4">
    <w:name w:val="List Bullet 4"/>
    <w:basedOn w:val="Standaard"/>
    <w:rsid w:val="006D5DF2"/>
    <w:pPr>
      <w:numPr>
        <w:numId w:val="5"/>
      </w:numPr>
    </w:pPr>
  </w:style>
  <w:style w:type="paragraph" w:styleId="Lijstopsomteken5">
    <w:name w:val="List Bullet 5"/>
    <w:basedOn w:val="Standaard"/>
    <w:rsid w:val="006D5DF2"/>
    <w:pPr>
      <w:numPr>
        <w:numId w:val="6"/>
      </w:numPr>
    </w:pPr>
  </w:style>
  <w:style w:type="paragraph" w:styleId="Lijstnummering">
    <w:name w:val="List Number"/>
    <w:basedOn w:val="Standaard"/>
    <w:rsid w:val="006D5DF2"/>
    <w:pPr>
      <w:numPr>
        <w:numId w:val="7"/>
      </w:numPr>
    </w:pPr>
  </w:style>
  <w:style w:type="paragraph" w:styleId="Lijstnummering2">
    <w:name w:val="List Number 2"/>
    <w:basedOn w:val="Standaard"/>
    <w:rsid w:val="006D5DF2"/>
    <w:pPr>
      <w:numPr>
        <w:numId w:val="8"/>
      </w:numPr>
    </w:pPr>
  </w:style>
  <w:style w:type="paragraph" w:styleId="Lijstnummering3">
    <w:name w:val="List Number 3"/>
    <w:basedOn w:val="Standaard"/>
    <w:rsid w:val="006D5DF2"/>
    <w:pPr>
      <w:numPr>
        <w:numId w:val="9"/>
      </w:numPr>
    </w:pPr>
  </w:style>
  <w:style w:type="paragraph" w:styleId="Lijstnummering4">
    <w:name w:val="List Number 4"/>
    <w:basedOn w:val="Standaard"/>
    <w:rsid w:val="006D5DF2"/>
    <w:pPr>
      <w:numPr>
        <w:numId w:val="10"/>
      </w:numPr>
    </w:pPr>
  </w:style>
  <w:style w:type="paragraph" w:styleId="Lijstnummering5">
    <w:name w:val="List Number 5"/>
    <w:basedOn w:val="Standaard"/>
    <w:rsid w:val="006D5DF2"/>
    <w:pPr>
      <w:numPr>
        <w:numId w:val="11"/>
      </w:numPr>
    </w:pPr>
  </w:style>
  <w:style w:type="paragraph" w:styleId="Lijstvoortzetting">
    <w:name w:val="List Continue"/>
    <w:basedOn w:val="Standaard"/>
    <w:rsid w:val="006D5DF2"/>
    <w:pPr>
      <w:spacing w:after="120"/>
      <w:ind w:left="283"/>
    </w:pPr>
  </w:style>
  <w:style w:type="paragraph" w:styleId="Lijstvoortzetting2">
    <w:name w:val="List Continue 2"/>
    <w:basedOn w:val="Standaard"/>
    <w:rsid w:val="006D5DF2"/>
    <w:pPr>
      <w:spacing w:after="120"/>
      <w:ind w:left="566"/>
    </w:pPr>
  </w:style>
  <w:style w:type="paragraph" w:styleId="Lijstvoortzetting3">
    <w:name w:val="List Continue 3"/>
    <w:basedOn w:val="Standaard"/>
    <w:rsid w:val="006D5DF2"/>
    <w:pPr>
      <w:spacing w:after="120"/>
      <w:ind w:left="849"/>
    </w:pPr>
  </w:style>
  <w:style w:type="paragraph" w:styleId="Lijstvoortzetting4">
    <w:name w:val="List Continue 4"/>
    <w:basedOn w:val="Standaard"/>
    <w:rsid w:val="006D5DF2"/>
    <w:pPr>
      <w:spacing w:after="120"/>
      <w:ind w:left="1132"/>
    </w:pPr>
  </w:style>
  <w:style w:type="paragraph" w:styleId="Lijstvoortzetting5">
    <w:name w:val="List Continue 5"/>
    <w:basedOn w:val="Standaard"/>
    <w:rsid w:val="006D5DF2"/>
    <w:pPr>
      <w:spacing w:after="120"/>
      <w:ind w:left="1415"/>
    </w:pPr>
  </w:style>
  <w:style w:type="paragraph" w:styleId="Macrotekst">
    <w:name w:val="macro"/>
    <w:semiHidden/>
    <w:rsid w:val="006D5D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character" w:styleId="Nadruk">
    <w:name w:val="Emphasis"/>
    <w:basedOn w:val="Standaardalinea-lettertype"/>
    <w:qFormat/>
    <w:rsid w:val="006D5DF2"/>
    <w:rPr>
      <w:i/>
      <w:iCs/>
    </w:rPr>
  </w:style>
  <w:style w:type="paragraph" w:styleId="Normaalweb">
    <w:name w:val="Normal (Web)"/>
    <w:basedOn w:val="Standaard"/>
    <w:rsid w:val="006D5DF2"/>
  </w:style>
  <w:style w:type="paragraph" w:styleId="Notitiekop">
    <w:name w:val="Note Heading"/>
    <w:basedOn w:val="Standaard"/>
    <w:next w:val="Standaard"/>
    <w:rsid w:val="006D5DF2"/>
  </w:style>
  <w:style w:type="paragraph" w:styleId="Tekstopmerking">
    <w:name w:val="annotation text"/>
    <w:basedOn w:val="Standaard"/>
    <w:semiHidden/>
    <w:rsid w:val="006D5DF2"/>
    <w:rPr>
      <w:szCs w:val="20"/>
    </w:rPr>
  </w:style>
  <w:style w:type="paragraph" w:styleId="Onderwerpvanopmerking">
    <w:name w:val="annotation subject"/>
    <w:basedOn w:val="Tekstopmerking"/>
    <w:next w:val="Tekstopmerking"/>
    <w:semiHidden/>
    <w:rsid w:val="006D5DF2"/>
    <w:rPr>
      <w:b/>
      <w:bCs/>
    </w:rPr>
  </w:style>
  <w:style w:type="character" w:styleId="Paginanummer">
    <w:name w:val="page number"/>
    <w:basedOn w:val="Standaardalinea-lettertype"/>
    <w:rsid w:val="006D5DF2"/>
  </w:style>
  <w:style w:type="paragraph" w:styleId="Plattetekst">
    <w:name w:val="Body Text"/>
    <w:basedOn w:val="Standaard"/>
    <w:rsid w:val="006D5DF2"/>
    <w:pPr>
      <w:spacing w:after="120"/>
    </w:pPr>
  </w:style>
  <w:style w:type="paragraph" w:styleId="Plattetekst2">
    <w:name w:val="Body Text 2"/>
    <w:basedOn w:val="Standaard"/>
    <w:rsid w:val="006D5DF2"/>
    <w:pPr>
      <w:spacing w:after="120" w:line="480" w:lineRule="auto"/>
    </w:pPr>
  </w:style>
  <w:style w:type="paragraph" w:styleId="Plattetekst3">
    <w:name w:val="Body Text 3"/>
    <w:basedOn w:val="Standaard"/>
    <w:rsid w:val="006D5DF2"/>
    <w:pPr>
      <w:spacing w:after="120"/>
    </w:pPr>
    <w:rPr>
      <w:sz w:val="16"/>
      <w:szCs w:val="16"/>
    </w:rPr>
  </w:style>
  <w:style w:type="paragraph" w:styleId="Platteteksteersteinspringing">
    <w:name w:val="Body Text First Indent"/>
    <w:basedOn w:val="Plattetekst"/>
    <w:rsid w:val="006D5DF2"/>
    <w:pPr>
      <w:ind w:firstLine="210"/>
    </w:pPr>
  </w:style>
  <w:style w:type="paragraph" w:styleId="Plattetekstinspringen">
    <w:name w:val="Body Text Indent"/>
    <w:basedOn w:val="Standaard"/>
    <w:rsid w:val="006D5DF2"/>
    <w:pPr>
      <w:spacing w:after="120"/>
      <w:ind w:left="283"/>
    </w:pPr>
  </w:style>
  <w:style w:type="paragraph" w:styleId="Platteteksteersteinspringing2">
    <w:name w:val="Body Text First Indent 2"/>
    <w:basedOn w:val="Plattetekstinspringen"/>
    <w:rsid w:val="006D5DF2"/>
    <w:pPr>
      <w:ind w:firstLine="210"/>
    </w:pPr>
  </w:style>
  <w:style w:type="paragraph" w:styleId="Plattetekstinspringen2">
    <w:name w:val="Body Text Indent 2"/>
    <w:basedOn w:val="Standaard"/>
    <w:rsid w:val="006D5DF2"/>
    <w:pPr>
      <w:spacing w:after="120" w:line="480" w:lineRule="auto"/>
      <w:ind w:left="283"/>
    </w:pPr>
  </w:style>
  <w:style w:type="paragraph" w:styleId="Plattetekstinspringen3">
    <w:name w:val="Body Text Indent 3"/>
    <w:basedOn w:val="Standaard"/>
    <w:rsid w:val="006D5DF2"/>
    <w:pPr>
      <w:spacing w:after="120"/>
      <w:ind w:left="283"/>
    </w:pPr>
    <w:rPr>
      <w:sz w:val="16"/>
      <w:szCs w:val="16"/>
    </w:rPr>
  </w:style>
  <w:style w:type="table" w:styleId="Professioneletabel">
    <w:name w:val="Table Professional"/>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6D5DF2"/>
  </w:style>
  <w:style w:type="paragraph" w:styleId="Standaardinspringing">
    <w:name w:val="Normal Indent"/>
    <w:basedOn w:val="Standaard"/>
    <w:rsid w:val="006D5DF2"/>
    <w:pPr>
      <w:ind w:left="708"/>
    </w:pPr>
  </w:style>
  <w:style w:type="paragraph" w:styleId="Ondertitel">
    <w:name w:val="Subtitle"/>
    <w:basedOn w:val="Standaard"/>
    <w:qFormat/>
    <w:rsid w:val="006D5DF2"/>
    <w:pPr>
      <w:spacing w:after="60"/>
      <w:jc w:val="center"/>
      <w:outlineLvl w:val="1"/>
    </w:pPr>
    <w:rPr>
      <w:rFonts w:ascii="Arial" w:hAnsi="Arial" w:cs="Arial"/>
    </w:rPr>
  </w:style>
  <w:style w:type="table" w:styleId="Tabelkolommen1">
    <w:name w:val="Table Columns 1"/>
    <w:basedOn w:val="Standaardtabel"/>
    <w:rsid w:val="006D5DF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6D5DF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6D5DF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6D5DF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6D5DF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6D5DF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6D5DF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6D5DF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6D5DF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6D5DF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6D5DF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rsid w:val="006D5DF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6D5DF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6D5DF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6D5DF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6D5DF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6D5DF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6D5DF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6D5DF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6D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6D5DF2"/>
    <w:rPr>
      <w:rFonts w:ascii="Courier New" w:hAnsi="Courier New" w:cs="Courier New"/>
      <w:szCs w:val="20"/>
    </w:rPr>
  </w:style>
  <w:style w:type="paragraph" w:styleId="Titel">
    <w:name w:val="Title"/>
    <w:basedOn w:val="Standaard"/>
    <w:qFormat/>
    <w:rsid w:val="006D5DF2"/>
    <w:pPr>
      <w:spacing w:before="240" w:after="60"/>
      <w:jc w:val="center"/>
      <w:outlineLvl w:val="0"/>
    </w:pPr>
    <w:rPr>
      <w:rFonts w:ascii="Arial" w:hAnsi="Arial" w:cs="Arial"/>
      <w:b/>
      <w:bCs/>
      <w:kern w:val="28"/>
      <w:sz w:val="32"/>
      <w:szCs w:val="32"/>
    </w:rPr>
  </w:style>
  <w:style w:type="table" w:styleId="Verfijndetabel1">
    <w:name w:val="Table Subtle 1"/>
    <w:basedOn w:val="Standaardtabel"/>
    <w:rsid w:val="006D5DF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6D5DF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erwijzingopmerking">
    <w:name w:val="annotation reference"/>
    <w:basedOn w:val="Standaardalinea-lettertype"/>
    <w:semiHidden/>
    <w:rsid w:val="006D5DF2"/>
    <w:rPr>
      <w:sz w:val="16"/>
      <w:szCs w:val="16"/>
    </w:rPr>
  </w:style>
  <w:style w:type="character" w:styleId="Voetnootmarkering">
    <w:name w:val="footnote reference"/>
    <w:basedOn w:val="Standaardalinea-lettertype"/>
    <w:semiHidden/>
    <w:rsid w:val="006D5DF2"/>
    <w:rPr>
      <w:vertAlign w:val="superscript"/>
    </w:rPr>
  </w:style>
  <w:style w:type="paragraph" w:styleId="Voetnoottekst">
    <w:name w:val="footnote text"/>
    <w:basedOn w:val="Standaard"/>
    <w:semiHidden/>
    <w:rsid w:val="006D5DF2"/>
    <w:rPr>
      <w:szCs w:val="20"/>
    </w:rPr>
  </w:style>
  <w:style w:type="paragraph" w:styleId="Voettekst">
    <w:name w:val="footer"/>
    <w:basedOn w:val="Standaard"/>
    <w:rsid w:val="003E1770"/>
    <w:pPr>
      <w:tabs>
        <w:tab w:val="center" w:pos="4536"/>
        <w:tab w:val="right" w:pos="9072"/>
      </w:tabs>
    </w:pPr>
    <w:rPr>
      <w:sz w:val="16"/>
    </w:rPr>
  </w:style>
  <w:style w:type="table" w:styleId="Webtabel1">
    <w:name w:val="Table Web 1"/>
    <w:basedOn w:val="Standaardtabel"/>
    <w:rsid w:val="006D5DF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6D5DF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6D5DF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qFormat/>
    <w:rsid w:val="006D5DF2"/>
    <w:rPr>
      <w:b/>
      <w:bCs/>
    </w:rPr>
  </w:style>
  <w:style w:type="paragraph" w:customStyle="1" w:styleId="Lijstopsomteken0">
    <w:name w:val="Lijst opsom. teken"/>
    <w:basedOn w:val="Standaard"/>
    <w:rsid w:val="000A2199"/>
    <w:pPr>
      <w:numPr>
        <w:numId w:val="12"/>
      </w:numPr>
    </w:pPr>
  </w:style>
  <w:style w:type="paragraph" w:customStyle="1" w:styleId="Lijstopsomteken20">
    <w:name w:val="Lijst opsom. teken 2"/>
    <w:basedOn w:val="Standaard"/>
    <w:rsid w:val="00FB1F80"/>
    <w:pPr>
      <w:numPr>
        <w:ilvl w:val="1"/>
        <w:numId w:val="12"/>
      </w:numPr>
    </w:pPr>
  </w:style>
  <w:style w:type="paragraph" w:customStyle="1" w:styleId="Lijstopsomteken30">
    <w:name w:val="Lijst opsom. teken 3"/>
    <w:basedOn w:val="Standaard"/>
    <w:rsid w:val="00FB1F80"/>
    <w:pPr>
      <w:numPr>
        <w:ilvl w:val="2"/>
        <w:numId w:val="12"/>
      </w:numPr>
    </w:pPr>
  </w:style>
  <w:style w:type="paragraph" w:customStyle="1" w:styleId="Toplabel">
    <w:name w:val="Toplabel"/>
    <w:basedOn w:val="Standaard"/>
    <w:next w:val="Standaard"/>
    <w:rsid w:val="001F5EAD"/>
    <w:pPr>
      <w:tabs>
        <w:tab w:val="left" w:pos="1347"/>
      </w:tabs>
    </w:pPr>
    <w:rPr>
      <w:b/>
      <w:bCs/>
      <w:szCs w:val="20"/>
    </w:rPr>
  </w:style>
  <w:style w:type="paragraph" w:customStyle="1" w:styleId="Topveld">
    <w:name w:val="Topveld"/>
    <w:basedOn w:val="Standaard"/>
    <w:rsid w:val="001F5EAD"/>
    <w:rPr>
      <w:szCs w:val="20"/>
    </w:rPr>
  </w:style>
  <w:style w:type="character" w:customStyle="1" w:styleId="Kop1Char">
    <w:name w:val="Kop 1 Char"/>
    <w:basedOn w:val="Standaardalinea-lettertype"/>
    <w:link w:val="Kop1"/>
    <w:rsid w:val="00366398"/>
    <w:rPr>
      <w:rFonts w:asciiTheme="majorHAnsi" w:hAnsiTheme="majorHAnsi"/>
      <w:b/>
      <w:sz w:val="36"/>
    </w:rPr>
  </w:style>
  <w:style w:type="paragraph" w:customStyle="1" w:styleId="AdresgegevensOrganisatie">
    <w:name w:val="Adresgegevens Organisatie"/>
    <w:basedOn w:val="Standaard"/>
    <w:qFormat/>
    <w:rsid w:val="00980D66"/>
    <w:rPr>
      <w:rFonts w:ascii="Verdana" w:hAnsi="Verdana"/>
      <w:sz w:val="14"/>
    </w:rPr>
  </w:style>
  <w:style w:type="character" w:styleId="Tekstvantijdelijkeaanduiding">
    <w:name w:val="Placeholder Text"/>
    <w:basedOn w:val="Standaardalinea-lettertype"/>
    <w:uiPriority w:val="99"/>
    <w:semiHidden/>
    <w:rsid w:val="003E1770"/>
    <w:rPr>
      <w:color w:val="808080"/>
    </w:rPr>
  </w:style>
  <w:style w:type="paragraph" w:customStyle="1" w:styleId="Kenmerken">
    <w:name w:val="Kenmerken"/>
    <w:basedOn w:val="Standaard"/>
    <w:qFormat/>
    <w:rsid w:val="004D0DB9"/>
    <w:rPr>
      <w:sz w:val="16"/>
    </w:rPr>
  </w:style>
  <w:style w:type="paragraph" w:styleId="Lijstalinea">
    <w:name w:val="List Paragraph"/>
    <w:basedOn w:val="Standaard"/>
    <w:uiPriority w:val="34"/>
    <w:qFormat/>
    <w:rsid w:val="00C90096"/>
    <w:pPr>
      <w:ind w:left="720"/>
      <w:contextualSpacing/>
    </w:pPr>
  </w:style>
  <w:style w:type="paragraph" w:customStyle="1" w:styleId="Vervolg-blad">
    <w:name w:val="Vervolg-blad"/>
    <w:basedOn w:val="Standaard"/>
    <w:qFormat/>
    <w:rsid w:val="00AF65B8"/>
    <w:rPr>
      <w:sz w:val="24"/>
    </w:rPr>
  </w:style>
  <w:style w:type="character" w:customStyle="1" w:styleId="VERVOLG-bladdik">
    <w:name w:val="VERVOLG-blad (dik)"/>
    <w:basedOn w:val="Standaardalinea-lettertype"/>
    <w:uiPriority w:val="1"/>
    <w:qFormat/>
    <w:rsid w:val="00AF65B8"/>
    <w:rPr>
      <w:b/>
    </w:rPr>
  </w:style>
  <w:style w:type="character" w:customStyle="1" w:styleId="UnresolvedMention">
    <w:name w:val="Unresolved Mention"/>
    <w:basedOn w:val="Standaardalinea-lettertype"/>
    <w:uiPriority w:val="99"/>
    <w:semiHidden/>
    <w:unhideWhenUsed/>
    <w:rsid w:val="00750D4D"/>
    <w:rPr>
      <w:color w:val="808080"/>
      <w:shd w:val="clear" w:color="auto" w:fill="E6E6E6"/>
    </w:rPr>
  </w:style>
  <w:style w:type="paragraph" w:customStyle="1" w:styleId="Meerssenbasis">
    <w:name w:val="Meerssen basis"/>
    <w:basedOn w:val="Standaard"/>
    <w:qFormat/>
    <w:rsid w:val="0093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0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uma">
  <a:themeElements>
    <a:clrScheme name="Djuma Huisstijl">
      <a:dk1>
        <a:sysClr val="windowText" lastClr="000000"/>
      </a:dk1>
      <a:lt1>
        <a:sysClr val="window" lastClr="FFFFFF"/>
      </a:lt1>
      <a:dk2>
        <a:srgbClr val="757575"/>
      </a:dk2>
      <a:lt2>
        <a:srgbClr val="FFFFFF"/>
      </a:lt2>
      <a:accent1>
        <a:srgbClr val="00859B"/>
      </a:accent1>
      <a:accent2>
        <a:srgbClr val="CF4520"/>
      </a:accent2>
      <a:accent3>
        <a:srgbClr val="E57200"/>
      </a:accent3>
      <a:accent4>
        <a:srgbClr val="404040"/>
      </a:accent4>
      <a:accent5>
        <a:srgbClr val="007836"/>
      </a:accent5>
      <a:accent6>
        <a:srgbClr val="E2CC00"/>
      </a:accent6>
      <a:hlink>
        <a:srgbClr val="57C8EB"/>
      </a:hlink>
      <a:folHlink>
        <a:srgbClr val="57C8EB"/>
      </a:folHlink>
    </a:clrScheme>
    <a:fontScheme name="Gemeente Meerssen">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C5A227FF652294F95332A3E805F5100" ma:contentTypeVersion="6" ma:contentTypeDescription="Een nieuw document maken." ma:contentTypeScope="" ma:versionID="f6709cc3246f34368a49f8684d8bd53b">
  <xsd:schema xmlns:xsd="http://www.w3.org/2001/XMLSchema" xmlns:xs="http://www.w3.org/2001/XMLSchema" xmlns:p="http://schemas.microsoft.com/office/2006/metadata/properties" xmlns:ns1="http://schemas.microsoft.com/sharepoint/v3" xmlns:ns2="d9959912-1461-4c8a-b550-078ad7b0d559" xmlns:ns3="9a39f4e6-3628-44de-ac05-658a9326e813" xmlns:ns4="4291c4a3-83fb-45a9-9782-acba6cec9493" targetNamespace="http://schemas.microsoft.com/office/2006/metadata/properties" ma:root="true" ma:fieldsID="afde9b1654b33a6250f244ef12972a43" ns1:_="" ns2:_="" ns3:_="" ns4:_="">
    <xsd:import namespace="http://schemas.microsoft.com/sharepoint/v3"/>
    <xsd:import namespace="d9959912-1461-4c8a-b550-078ad7b0d559"/>
    <xsd:import namespace="9a39f4e6-3628-44de-ac05-658a9326e813"/>
    <xsd:import namespace="4291c4a3-83fb-45a9-9782-acba6cec9493"/>
    <xsd:element name="properties">
      <xsd:complexType>
        <xsd:sequence>
          <xsd:element name="documentManagement">
            <xsd:complexType>
              <xsd:all>
                <xsd:element ref="ns2:SharedWithUsers" minOccurs="0"/>
                <xsd:element ref="ns1:PublishingStartDate" minOccurs="0"/>
                <xsd:element ref="ns1:PublishingExpirationDate" minOccurs="0"/>
                <xsd:element ref="ns3:_dlc_DocId" minOccurs="0"/>
                <xsd:element ref="ns3:_dlc_DocIdUrl" minOccurs="0"/>
                <xsd:element ref="ns3:_dlc_DocIdPersistId" minOccurs="0"/>
                <xsd:element ref="ns3:SharedWithDetails" minOccurs="0"/>
                <xsd:element ref="ns4:MediaServiceMetadata" minOccurs="0"/>
                <xsd:element ref="ns4:MediaServiceFastMetadata"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59912-1461-4c8a-b550-078ad7b0d55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39f4e6-3628-44de-ac05-658a9326e813" elementFormDefault="qualified">
    <xsd:import namespace="http://schemas.microsoft.com/office/2006/documentManagement/types"/>
    <xsd:import namespace="http://schemas.microsoft.com/office/infopath/2007/PartnerControls"/>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1c4a3-83fb-45a9-9782-acba6cec949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a39f4e6-3628-44de-ac05-658a9326e813">CIRCLE-27-5887</_dlc_DocId>
    <_dlc_DocIdUrl xmlns="9a39f4e6-3628-44de-ac05-658a9326e813">
      <Url>https://circlesoftwaregroup.sharepoint.com/sites/Intranet/Afdelingen/Djuma/_layouts/15/DocIdRedir.aspx?ID=CIRCLE-27-5887</Url>
      <Description>CIRCLE-27-5887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69286-95FD-4A7F-BC95-12DEBEBCF626}">
  <ds:schemaRefs>
    <ds:schemaRef ds:uri="http://schemas.microsoft.com/sharepoint/v3/contenttype/forms"/>
  </ds:schemaRefs>
</ds:datastoreItem>
</file>

<file path=customXml/itemProps2.xml><?xml version="1.0" encoding="utf-8"?>
<ds:datastoreItem xmlns:ds="http://schemas.openxmlformats.org/officeDocument/2006/customXml" ds:itemID="{D490B599-9CE7-41FA-AF49-DEE93E3B2F10}">
  <ds:schemaRefs>
    <ds:schemaRef ds:uri="http://schemas.microsoft.com/sharepoint/events"/>
  </ds:schemaRefs>
</ds:datastoreItem>
</file>

<file path=customXml/itemProps3.xml><?xml version="1.0" encoding="utf-8"?>
<ds:datastoreItem xmlns:ds="http://schemas.openxmlformats.org/officeDocument/2006/customXml" ds:itemID="{4AC7D75B-D302-466C-9935-22DB15ABD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59912-1461-4c8a-b550-078ad7b0d559"/>
    <ds:schemaRef ds:uri="9a39f4e6-3628-44de-ac05-658a9326e813"/>
    <ds:schemaRef ds:uri="4291c4a3-83fb-45a9-9782-acba6cec9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AD83A-07C8-477F-98D5-C6F8879CBF13}">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4291c4a3-83fb-45a9-9782-acba6cec9493"/>
    <ds:schemaRef ds:uri="d9959912-1461-4c8a-b550-078ad7b0d559"/>
    <ds:schemaRef ds:uri="9a39f4e6-3628-44de-ac05-658a9326e813"/>
    <ds:schemaRef ds:uri="http://www.w3.org/XML/1998/namespace"/>
    <ds:schemaRef ds:uri="http://purl.org/dc/dcmitype/"/>
  </ds:schemaRefs>
</ds:datastoreItem>
</file>

<file path=customXml/itemProps5.xml><?xml version="1.0" encoding="utf-8"?>
<ds:datastoreItem xmlns:ds="http://schemas.openxmlformats.org/officeDocument/2006/customXml" ds:itemID="{0DE5949F-73C0-4D43-B6C8-1415E41D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Gemeente Meerssen</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Daniële Teerling</dc:creator>
  <cp:lastModifiedBy>Monique Pakbier</cp:lastModifiedBy>
  <cp:revision>2</cp:revision>
  <cp:lastPrinted>2018-03-23T15:24:00Z</cp:lastPrinted>
  <dcterms:created xsi:type="dcterms:W3CDTF">2022-01-18T14:41:00Z</dcterms:created>
  <dcterms:modified xsi:type="dcterms:W3CDTF">2022-01-18T14:41:00Z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0x0101006C5A227FF652294F95332A3E805F5100</vt:lpwstr>
  </property>
  <property fmtid="{D5CDD505-2E9C-101B-9397-08002B2CF9AE}" pid="3" name="_dlc_DocIdItemGuid">
    <vt:lpwstr>6e5a597f-3fb9-4f42-a5ce-d28ef823e2da</vt:lpwstr>
  </property>
</Properties>
</file>