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EAD5B" w14:textId="20C94E3D" w:rsidR="008325A7" w:rsidRPr="00A70143" w:rsidRDefault="00770FC8" w:rsidP="00A70143">
      <w:pPr>
        <w:pStyle w:val="Kop1"/>
        <w:numPr>
          <w:ilvl w:val="0"/>
          <w:numId w:val="0"/>
        </w:numPr>
        <w:pBdr>
          <w:bottom w:val="single" w:sz="6" w:space="1" w:color="auto"/>
        </w:pBdr>
        <w:spacing w:before="93" w:line="276" w:lineRule="auto"/>
        <w:rPr>
          <w:rFonts w:asciiTheme="minorHAnsi" w:hAnsiTheme="minorHAnsi" w:cstheme="minorHAnsi"/>
          <w:color w:val="000000" w:themeColor="text1"/>
          <w:spacing w:val="-2"/>
          <w:sz w:val="22"/>
          <w:szCs w:val="22"/>
        </w:rPr>
      </w:pPr>
      <w:r w:rsidRPr="00770FC8">
        <w:rPr>
          <w:rFonts w:asciiTheme="minorHAnsi" w:hAnsiTheme="minorHAnsi" w:cstheme="minorHAnsi"/>
          <w:color w:val="000000" w:themeColor="text1"/>
          <w:spacing w:val="-2"/>
          <w:sz w:val="22"/>
          <w:szCs w:val="22"/>
        </w:rPr>
        <w:t>Onderstaand vindt u een basistekst, die door alle samenwerkende par</w:t>
      </w:r>
      <w:r>
        <w:rPr>
          <w:rFonts w:asciiTheme="minorHAnsi" w:hAnsiTheme="minorHAnsi" w:cstheme="minorHAnsi"/>
          <w:color w:val="000000" w:themeColor="text1"/>
          <w:spacing w:val="-2"/>
          <w:sz w:val="22"/>
          <w:szCs w:val="22"/>
        </w:rPr>
        <w:t>tners in het programma WRL kan worden</w:t>
      </w:r>
      <w:r w:rsidRPr="00770FC8">
        <w:rPr>
          <w:rFonts w:asciiTheme="minorHAnsi" w:hAnsiTheme="minorHAnsi" w:cstheme="minorHAnsi"/>
          <w:color w:val="000000" w:themeColor="text1"/>
          <w:spacing w:val="-2"/>
          <w:sz w:val="22"/>
          <w:szCs w:val="22"/>
        </w:rPr>
        <w:t xml:space="preserve"> gebruikt om colleges, dagelijks bestuur en raden, staten en algemeen bestuur te informeren over de voortgang</w:t>
      </w:r>
      <w:r>
        <w:rPr>
          <w:rFonts w:asciiTheme="minorHAnsi" w:hAnsiTheme="minorHAnsi" w:cstheme="minorHAnsi"/>
          <w:color w:val="000000" w:themeColor="text1"/>
          <w:spacing w:val="-2"/>
          <w:sz w:val="22"/>
          <w:szCs w:val="22"/>
        </w:rPr>
        <w:t xml:space="preserve"> van het Programma</w:t>
      </w:r>
      <w:r w:rsidR="000325CC">
        <w:rPr>
          <w:rFonts w:asciiTheme="minorHAnsi" w:hAnsiTheme="minorHAnsi" w:cstheme="minorHAnsi"/>
          <w:color w:val="000000" w:themeColor="text1"/>
          <w:spacing w:val="-2"/>
          <w:sz w:val="22"/>
          <w:szCs w:val="22"/>
        </w:rPr>
        <w:t xml:space="preserve"> WRL</w:t>
      </w:r>
      <w:r>
        <w:rPr>
          <w:rFonts w:asciiTheme="minorHAnsi" w:hAnsiTheme="minorHAnsi" w:cstheme="minorHAnsi"/>
          <w:color w:val="000000" w:themeColor="text1"/>
          <w:spacing w:val="-2"/>
          <w:sz w:val="22"/>
          <w:szCs w:val="22"/>
        </w:rPr>
        <w:t xml:space="preserve">. In januari 2023 zal </w:t>
      </w:r>
      <w:r w:rsidR="005C61A8">
        <w:rPr>
          <w:rFonts w:asciiTheme="minorHAnsi" w:hAnsiTheme="minorHAnsi" w:cstheme="minorHAnsi"/>
          <w:color w:val="000000" w:themeColor="text1"/>
          <w:spacing w:val="-2"/>
          <w:sz w:val="22"/>
          <w:szCs w:val="22"/>
        </w:rPr>
        <w:t>gecommuniceerd gaan worden over de re</w:t>
      </w:r>
      <w:r>
        <w:rPr>
          <w:rFonts w:asciiTheme="minorHAnsi" w:hAnsiTheme="minorHAnsi" w:cstheme="minorHAnsi"/>
          <w:color w:val="000000" w:themeColor="text1"/>
          <w:spacing w:val="-2"/>
          <w:sz w:val="22"/>
          <w:szCs w:val="22"/>
        </w:rPr>
        <w:t>s</w:t>
      </w:r>
      <w:r w:rsidR="005C61A8">
        <w:rPr>
          <w:rFonts w:asciiTheme="minorHAnsi" w:hAnsiTheme="minorHAnsi" w:cstheme="minorHAnsi"/>
          <w:color w:val="000000" w:themeColor="text1"/>
          <w:spacing w:val="-2"/>
          <w:sz w:val="22"/>
          <w:szCs w:val="22"/>
        </w:rPr>
        <w:t>ultaten en a</w:t>
      </w:r>
      <w:r>
        <w:rPr>
          <w:rFonts w:asciiTheme="minorHAnsi" w:hAnsiTheme="minorHAnsi" w:cstheme="minorHAnsi"/>
          <w:color w:val="000000" w:themeColor="text1"/>
          <w:spacing w:val="-2"/>
          <w:sz w:val="22"/>
          <w:szCs w:val="22"/>
        </w:rPr>
        <w:t>a</w:t>
      </w:r>
      <w:r w:rsidR="005C61A8">
        <w:rPr>
          <w:rFonts w:asciiTheme="minorHAnsi" w:hAnsiTheme="minorHAnsi" w:cstheme="minorHAnsi"/>
          <w:color w:val="000000" w:themeColor="text1"/>
          <w:spacing w:val="-2"/>
          <w:sz w:val="22"/>
          <w:szCs w:val="22"/>
        </w:rPr>
        <w:t>n</w:t>
      </w:r>
      <w:r>
        <w:rPr>
          <w:rFonts w:asciiTheme="minorHAnsi" w:hAnsiTheme="minorHAnsi" w:cstheme="minorHAnsi"/>
          <w:color w:val="000000" w:themeColor="text1"/>
          <w:spacing w:val="-2"/>
          <w:sz w:val="22"/>
          <w:szCs w:val="22"/>
        </w:rPr>
        <w:t xml:space="preserve">bevelingen uit de </w:t>
      </w:r>
      <w:r w:rsidR="005C61A8">
        <w:rPr>
          <w:rFonts w:asciiTheme="minorHAnsi" w:hAnsiTheme="minorHAnsi" w:cstheme="minorHAnsi"/>
          <w:color w:val="000000" w:themeColor="text1"/>
          <w:spacing w:val="-2"/>
          <w:sz w:val="22"/>
          <w:szCs w:val="22"/>
        </w:rPr>
        <w:t>eind</w:t>
      </w:r>
      <w:r>
        <w:rPr>
          <w:rFonts w:asciiTheme="minorHAnsi" w:hAnsiTheme="minorHAnsi" w:cstheme="minorHAnsi"/>
          <w:color w:val="000000" w:themeColor="text1"/>
          <w:spacing w:val="-2"/>
          <w:sz w:val="22"/>
          <w:szCs w:val="22"/>
        </w:rPr>
        <w:t>rapportage</w:t>
      </w:r>
      <w:r w:rsidR="005C61A8">
        <w:rPr>
          <w:rFonts w:asciiTheme="minorHAnsi" w:hAnsiTheme="minorHAnsi" w:cstheme="minorHAnsi"/>
          <w:color w:val="000000" w:themeColor="text1"/>
          <w:spacing w:val="-2"/>
          <w:sz w:val="22"/>
          <w:szCs w:val="22"/>
        </w:rPr>
        <w:t xml:space="preserve">s van de Beleidstafel wateroverlast en hoogwater en de Watersysteemevaluatie van Deltares, waarvoor onderstaande informatie ondersteunend kan zijn richting bestuurders. </w:t>
      </w:r>
      <w:r>
        <w:rPr>
          <w:rFonts w:asciiTheme="minorHAnsi" w:hAnsiTheme="minorHAnsi" w:cstheme="minorHAnsi"/>
          <w:color w:val="000000" w:themeColor="text1"/>
          <w:spacing w:val="-2"/>
          <w:sz w:val="22"/>
          <w:szCs w:val="22"/>
        </w:rPr>
        <w:t xml:space="preserve">  </w:t>
      </w:r>
    </w:p>
    <w:p w14:paraId="6A4D7DD5" w14:textId="77777777" w:rsidR="008325A7" w:rsidRPr="005647BB" w:rsidRDefault="00B53986">
      <w:pPr>
        <w:pStyle w:val="Kop1"/>
        <w:numPr>
          <w:ilvl w:val="0"/>
          <w:numId w:val="0"/>
        </w:numPr>
        <w:spacing w:before="93" w:line="276" w:lineRule="auto"/>
        <w:rPr>
          <w:rFonts w:asciiTheme="minorHAnsi" w:hAnsiTheme="minorHAnsi" w:cstheme="minorHAnsi"/>
          <w:color w:val="000000" w:themeColor="text1"/>
          <w:spacing w:val="-2"/>
          <w:sz w:val="22"/>
          <w:szCs w:val="22"/>
        </w:rPr>
      </w:pPr>
      <w:r w:rsidRPr="00B2299C">
        <w:rPr>
          <w:rFonts w:asciiTheme="minorHAnsi" w:hAnsiTheme="minorHAnsi" w:cstheme="minorHAnsi"/>
          <w:noProof/>
          <w:color w:val="000000" w:themeColor="text1"/>
          <w:spacing w:val="-2"/>
          <w:sz w:val="22"/>
          <w:szCs w:val="22"/>
          <w:lang w:eastAsia="nl-NL"/>
        </w:rPr>
        <w:drawing>
          <wp:inline distT="0" distB="0" distL="0" distR="0" wp14:anchorId="321FAA6D" wp14:editId="03D9EFB8">
            <wp:extent cx="1206224" cy="704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RL de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5910" cy="710510"/>
                    </a:xfrm>
                    <a:prstGeom prst="rect">
                      <a:avLst/>
                    </a:prstGeom>
                  </pic:spPr>
                </pic:pic>
              </a:graphicData>
            </a:graphic>
          </wp:inline>
        </w:drawing>
      </w:r>
    </w:p>
    <w:p w14:paraId="39E1454C" w14:textId="77777777" w:rsidR="009F6A98" w:rsidRPr="005647BB" w:rsidRDefault="00AD0EA0">
      <w:pPr>
        <w:pStyle w:val="Kop1"/>
        <w:numPr>
          <w:ilvl w:val="0"/>
          <w:numId w:val="0"/>
        </w:numPr>
        <w:spacing w:before="93" w:line="276" w:lineRule="auto"/>
        <w:rPr>
          <w:rFonts w:asciiTheme="minorHAnsi" w:hAnsiTheme="minorHAnsi" w:cstheme="minorHAnsi"/>
          <w:color w:val="000000" w:themeColor="text1"/>
          <w:sz w:val="22"/>
          <w:szCs w:val="22"/>
        </w:rPr>
      </w:pPr>
      <w:r w:rsidRPr="005647BB">
        <w:rPr>
          <w:rFonts w:asciiTheme="minorHAnsi" w:hAnsiTheme="minorHAnsi" w:cstheme="minorHAnsi"/>
          <w:color w:val="000000" w:themeColor="text1"/>
          <w:spacing w:val="-2"/>
          <w:sz w:val="22"/>
          <w:szCs w:val="22"/>
        </w:rPr>
        <w:t>Wat houdt het programma Waterveiligheid en Ruimte (WRL) in?</w:t>
      </w:r>
      <w:r w:rsidR="004A4A78" w:rsidRPr="005647BB">
        <w:rPr>
          <w:rFonts w:asciiTheme="minorHAnsi" w:hAnsiTheme="minorHAnsi" w:cstheme="minorHAnsi"/>
          <w:color w:val="000000" w:themeColor="text1"/>
          <w:spacing w:val="-2"/>
          <w:sz w:val="22"/>
          <w:szCs w:val="22"/>
        </w:rPr>
        <w:br/>
      </w:r>
    </w:p>
    <w:p w14:paraId="122C4430" w14:textId="69A4ABB6" w:rsidR="009F6A98" w:rsidRPr="005647BB" w:rsidRDefault="009F6A98">
      <w:pPr>
        <w:pStyle w:val="Plattetekst"/>
        <w:spacing w:before="48" w:line="276" w:lineRule="auto"/>
        <w:ind w:right="73"/>
        <w:rPr>
          <w:rFonts w:asciiTheme="minorHAnsi" w:hAnsiTheme="minorHAnsi" w:cstheme="minorHAnsi"/>
          <w:bCs/>
          <w:sz w:val="22"/>
          <w:szCs w:val="22"/>
        </w:rPr>
      </w:pPr>
      <w:r w:rsidRPr="005647BB">
        <w:rPr>
          <w:rFonts w:asciiTheme="minorHAnsi" w:hAnsiTheme="minorHAnsi" w:cstheme="minorHAnsi"/>
          <w:bCs/>
          <w:sz w:val="22"/>
          <w:szCs w:val="22"/>
        </w:rPr>
        <w:t>In juli 2021 werd onze provincie zwaar getroffen door hoogwater en extreme neerslag, met als gevolg enorme maatschappelijke, financiële en emotionele schade. Naar aanleiding van de</w:t>
      </w:r>
      <w:r w:rsidR="00BB3B7A" w:rsidRPr="005647BB">
        <w:rPr>
          <w:rFonts w:asciiTheme="minorHAnsi" w:hAnsiTheme="minorHAnsi" w:cstheme="minorHAnsi"/>
          <w:bCs/>
          <w:sz w:val="22"/>
          <w:szCs w:val="22"/>
        </w:rPr>
        <w:t>ze</w:t>
      </w:r>
      <w:r w:rsidRPr="005647BB">
        <w:rPr>
          <w:rFonts w:asciiTheme="minorHAnsi" w:hAnsiTheme="minorHAnsi" w:cstheme="minorHAnsi"/>
          <w:bCs/>
          <w:sz w:val="22"/>
          <w:szCs w:val="22"/>
        </w:rPr>
        <w:t xml:space="preserve"> watercrisis is </w:t>
      </w:r>
      <w:r w:rsidR="000A76BE" w:rsidRPr="005647BB">
        <w:rPr>
          <w:rFonts w:asciiTheme="minorHAnsi" w:hAnsiTheme="minorHAnsi" w:cstheme="minorHAnsi"/>
          <w:bCs/>
          <w:sz w:val="22"/>
          <w:szCs w:val="22"/>
        </w:rPr>
        <w:t xml:space="preserve">het </w:t>
      </w:r>
      <w:r w:rsidRPr="005647BB">
        <w:rPr>
          <w:rFonts w:asciiTheme="minorHAnsi" w:hAnsiTheme="minorHAnsi" w:cstheme="minorHAnsi"/>
          <w:bCs/>
          <w:sz w:val="22"/>
          <w:szCs w:val="22"/>
        </w:rPr>
        <w:t>programma</w:t>
      </w:r>
      <w:r w:rsidR="000A76BE" w:rsidRPr="005647BB">
        <w:rPr>
          <w:rFonts w:asciiTheme="minorHAnsi" w:hAnsiTheme="minorHAnsi" w:cstheme="minorHAnsi"/>
          <w:bCs/>
          <w:sz w:val="22"/>
          <w:szCs w:val="22"/>
        </w:rPr>
        <w:t xml:space="preserve"> Waterveil</w:t>
      </w:r>
      <w:r w:rsidR="003842AC" w:rsidRPr="005647BB">
        <w:rPr>
          <w:rFonts w:asciiTheme="minorHAnsi" w:hAnsiTheme="minorHAnsi" w:cstheme="minorHAnsi"/>
          <w:bCs/>
          <w:sz w:val="22"/>
          <w:szCs w:val="22"/>
        </w:rPr>
        <w:t>i</w:t>
      </w:r>
      <w:r w:rsidR="000A76BE" w:rsidRPr="005647BB">
        <w:rPr>
          <w:rFonts w:asciiTheme="minorHAnsi" w:hAnsiTheme="minorHAnsi" w:cstheme="minorHAnsi"/>
          <w:bCs/>
          <w:sz w:val="22"/>
          <w:szCs w:val="22"/>
        </w:rPr>
        <w:t>gheid en Ruimte</w:t>
      </w:r>
      <w:r w:rsidRPr="005647BB">
        <w:rPr>
          <w:rFonts w:asciiTheme="minorHAnsi" w:hAnsiTheme="minorHAnsi" w:cstheme="minorHAnsi"/>
          <w:bCs/>
          <w:sz w:val="22"/>
          <w:szCs w:val="22"/>
        </w:rPr>
        <w:t xml:space="preserve"> </w:t>
      </w:r>
      <w:r w:rsidR="00BB3B7A" w:rsidRPr="005647BB">
        <w:rPr>
          <w:rFonts w:asciiTheme="minorHAnsi" w:hAnsiTheme="minorHAnsi" w:cstheme="minorHAnsi"/>
          <w:bCs/>
          <w:sz w:val="22"/>
          <w:szCs w:val="22"/>
        </w:rPr>
        <w:t xml:space="preserve">Limburg </w:t>
      </w:r>
      <w:r w:rsidR="000A76BE" w:rsidRPr="005647BB">
        <w:rPr>
          <w:rFonts w:asciiTheme="minorHAnsi" w:hAnsiTheme="minorHAnsi" w:cstheme="minorHAnsi"/>
          <w:bCs/>
          <w:sz w:val="22"/>
          <w:szCs w:val="22"/>
        </w:rPr>
        <w:t xml:space="preserve">(WRL) </w:t>
      </w:r>
      <w:r w:rsidRPr="005647BB">
        <w:rPr>
          <w:rFonts w:asciiTheme="minorHAnsi" w:hAnsiTheme="minorHAnsi" w:cstheme="minorHAnsi"/>
          <w:bCs/>
          <w:sz w:val="22"/>
          <w:szCs w:val="22"/>
        </w:rPr>
        <w:t>opgezet</w:t>
      </w:r>
      <w:r w:rsidR="00AD0EA0" w:rsidRPr="005647BB">
        <w:rPr>
          <w:rFonts w:asciiTheme="minorHAnsi" w:hAnsiTheme="minorHAnsi" w:cstheme="minorHAnsi"/>
          <w:bCs/>
          <w:sz w:val="22"/>
          <w:szCs w:val="22"/>
        </w:rPr>
        <w:t>. Het doel van het programma is</w:t>
      </w:r>
      <w:r w:rsidRPr="005647BB">
        <w:rPr>
          <w:rFonts w:asciiTheme="minorHAnsi" w:hAnsiTheme="minorHAnsi" w:cstheme="minorHAnsi"/>
          <w:bCs/>
          <w:sz w:val="22"/>
          <w:szCs w:val="22"/>
        </w:rPr>
        <w:t xml:space="preserve"> </w:t>
      </w:r>
      <w:r w:rsidR="007130C7" w:rsidRPr="005647BB">
        <w:rPr>
          <w:rFonts w:asciiTheme="minorHAnsi" w:hAnsiTheme="minorHAnsi" w:cstheme="minorHAnsi"/>
          <w:bCs/>
          <w:sz w:val="22"/>
          <w:szCs w:val="22"/>
        </w:rPr>
        <w:t xml:space="preserve">om de bewoners van Limburg in de toekomst </w:t>
      </w:r>
      <w:r w:rsidRPr="005647BB">
        <w:rPr>
          <w:rFonts w:asciiTheme="minorHAnsi" w:hAnsiTheme="minorHAnsi" w:cstheme="minorHAnsi"/>
          <w:bCs/>
          <w:sz w:val="22"/>
          <w:szCs w:val="22"/>
        </w:rPr>
        <w:t>beter te beschermen en voor te bereiden op</w:t>
      </w:r>
      <w:r w:rsidR="007130C7" w:rsidRPr="005647BB">
        <w:rPr>
          <w:rFonts w:asciiTheme="minorHAnsi" w:hAnsiTheme="minorHAnsi" w:cstheme="minorHAnsi"/>
          <w:bCs/>
          <w:sz w:val="22"/>
          <w:szCs w:val="22"/>
        </w:rPr>
        <w:t xml:space="preserve"> extreme weersomstandigheden</w:t>
      </w:r>
      <w:r w:rsidRPr="005647BB">
        <w:rPr>
          <w:rFonts w:asciiTheme="minorHAnsi" w:hAnsiTheme="minorHAnsi" w:cstheme="minorHAnsi"/>
          <w:bCs/>
          <w:sz w:val="22"/>
          <w:szCs w:val="22"/>
        </w:rPr>
        <w:t xml:space="preserve">. </w:t>
      </w:r>
      <w:r w:rsidR="005C61A8">
        <w:rPr>
          <w:rFonts w:asciiTheme="minorHAnsi" w:hAnsiTheme="minorHAnsi" w:cstheme="minorHAnsi"/>
          <w:bCs/>
          <w:sz w:val="22"/>
          <w:szCs w:val="22"/>
        </w:rPr>
        <w:t xml:space="preserve">Het programma richt zich hierbij inhoudelijk primair op het </w:t>
      </w:r>
      <w:r w:rsidR="00424701">
        <w:rPr>
          <w:rFonts w:asciiTheme="minorHAnsi" w:hAnsiTheme="minorHAnsi" w:cstheme="minorHAnsi"/>
          <w:bCs/>
          <w:sz w:val="22"/>
          <w:szCs w:val="22"/>
        </w:rPr>
        <w:t xml:space="preserve">waterrobuust maken van regionaal watersysteem (beken en beekdalen) met </w:t>
      </w:r>
      <w:r w:rsidR="008C5274">
        <w:rPr>
          <w:rFonts w:asciiTheme="minorHAnsi" w:hAnsiTheme="minorHAnsi" w:cstheme="minorHAnsi"/>
          <w:bCs/>
          <w:sz w:val="22"/>
          <w:szCs w:val="22"/>
        </w:rPr>
        <w:t xml:space="preserve">daarnaast </w:t>
      </w:r>
      <w:r w:rsidR="00424701">
        <w:rPr>
          <w:rFonts w:asciiTheme="minorHAnsi" w:hAnsiTheme="minorHAnsi" w:cstheme="minorHAnsi"/>
          <w:bCs/>
          <w:sz w:val="22"/>
          <w:szCs w:val="22"/>
        </w:rPr>
        <w:t>onverminderd belang en aandacht voor</w:t>
      </w:r>
      <w:r w:rsidR="005C61A8">
        <w:rPr>
          <w:rFonts w:asciiTheme="minorHAnsi" w:hAnsiTheme="minorHAnsi" w:cstheme="minorHAnsi"/>
          <w:bCs/>
          <w:sz w:val="22"/>
          <w:szCs w:val="22"/>
        </w:rPr>
        <w:t xml:space="preserve"> het hoofdwatersysteem</w:t>
      </w:r>
      <w:r w:rsidR="00424701">
        <w:rPr>
          <w:rFonts w:asciiTheme="minorHAnsi" w:hAnsiTheme="minorHAnsi" w:cstheme="minorHAnsi"/>
          <w:bCs/>
          <w:sz w:val="22"/>
          <w:szCs w:val="22"/>
        </w:rPr>
        <w:t xml:space="preserve"> (de Maas). </w:t>
      </w:r>
      <w:r w:rsidR="00780699" w:rsidRPr="005647BB">
        <w:rPr>
          <w:rFonts w:asciiTheme="minorHAnsi" w:hAnsiTheme="minorHAnsi" w:cstheme="minorHAnsi"/>
          <w:bCs/>
          <w:sz w:val="22"/>
          <w:szCs w:val="22"/>
        </w:rPr>
        <w:t xml:space="preserve">Met deze informatiebrief </w:t>
      </w:r>
      <w:r w:rsidR="00AD0EA0" w:rsidRPr="005647BB">
        <w:rPr>
          <w:rFonts w:asciiTheme="minorHAnsi" w:hAnsiTheme="minorHAnsi" w:cstheme="minorHAnsi"/>
          <w:bCs/>
          <w:sz w:val="22"/>
          <w:szCs w:val="22"/>
        </w:rPr>
        <w:t>brengen we u</w:t>
      </w:r>
      <w:r w:rsidR="00780699" w:rsidRPr="005647BB">
        <w:rPr>
          <w:rFonts w:asciiTheme="minorHAnsi" w:hAnsiTheme="minorHAnsi" w:cstheme="minorHAnsi"/>
          <w:bCs/>
          <w:sz w:val="22"/>
          <w:szCs w:val="22"/>
        </w:rPr>
        <w:t xml:space="preserve"> op de hoogte van de laatste ontwikkelingen</w:t>
      </w:r>
      <w:r w:rsidR="000A76BE" w:rsidRPr="005647BB">
        <w:rPr>
          <w:rFonts w:asciiTheme="minorHAnsi" w:hAnsiTheme="minorHAnsi" w:cstheme="minorHAnsi"/>
          <w:bCs/>
          <w:sz w:val="22"/>
          <w:szCs w:val="22"/>
        </w:rPr>
        <w:t xml:space="preserve"> binnen het programma WRL</w:t>
      </w:r>
      <w:r w:rsidR="00DE3B59" w:rsidRPr="005647BB">
        <w:rPr>
          <w:rFonts w:asciiTheme="minorHAnsi" w:hAnsiTheme="minorHAnsi" w:cstheme="minorHAnsi"/>
          <w:bCs/>
          <w:sz w:val="22"/>
          <w:szCs w:val="22"/>
        </w:rPr>
        <w:t>.</w:t>
      </w:r>
    </w:p>
    <w:p w14:paraId="4740952B" w14:textId="77777777" w:rsidR="00AD0EA0" w:rsidRPr="002D2A64" w:rsidRDefault="00AD0EA0" w:rsidP="002D2A64">
      <w:pPr>
        <w:spacing w:line="276" w:lineRule="auto"/>
        <w:rPr>
          <w:rFonts w:asciiTheme="minorHAnsi" w:hAnsiTheme="minorHAnsi" w:cstheme="minorHAnsi"/>
          <w:sz w:val="22"/>
          <w:szCs w:val="22"/>
        </w:rPr>
      </w:pPr>
    </w:p>
    <w:p w14:paraId="13A76126" w14:textId="77777777" w:rsidR="009F6A98" w:rsidRPr="005647BB" w:rsidRDefault="00D10AF2">
      <w:pPr>
        <w:pStyle w:val="Kop1"/>
        <w:numPr>
          <w:ilvl w:val="0"/>
          <w:numId w:val="0"/>
        </w:numPr>
        <w:spacing w:line="276" w:lineRule="auto"/>
        <w:rPr>
          <w:rFonts w:asciiTheme="minorHAnsi" w:hAnsiTheme="minorHAnsi" w:cstheme="minorHAnsi"/>
          <w:i/>
          <w:color w:val="000000" w:themeColor="text1"/>
          <w:spacing w:val="-2"/>
          <w:sz w:val="22"/>
          <w:szCs w:val="22"/>
        </w:rPr>
      </w:pPr>
      <w:r w:rsidRPr="005647BB">
        <w:rPr>
          <w:rFonts w:asciiTheme="minorHAnsi" w:hAnsiTheme="minorHAnsi" w:cstheme="minorHAnsi"/>
          <w:i/>
          <w:color w:val="000000" w:themeColor="text1"/>
          <w:sz w:val="22"/>
          <w:szCs w:val="22"/>
        </w:rPr>
        <w:t>Gezamenlijke</w:t>
      </w:r>
      <w:r w:rsidR="009F6A98" w:rsidRPr="005647BB">
        <w:rPr>
          <w:rFonts w:asciiTheme="minorHAnsi" w:hAnsiTheme="minorHAnsi" w:cstheme="minorHAnsi"/>
          <w:i/>
          <w:color w:val="000000" w:themeColor="text1"/>
          <w:sz w:val="22"/>
          <w:szCs w:val="22"/>
        </w:rPr>
        <w:t xml:space="preserve"> </w:t>
      </w:r>
      <w:r w:rsidR="009F6A98" w:rsidRPr="005647BB">
        <w:rPr>
          <w:rFonts w:asciiTheme="minorHAnsi" w:hAnsiTheme="minorHAnsi" w:cstheme="minorHAnsi"/>
          <w:i/>
          <w:color w:val="000000" w:themeColor="text1"/>
          <w:spacing w:val="-2"/>
          <w:sz w:val="22"/>
          <w:szCs w:val="22"/>
        </w:rPr>
        <w:t>aanpak</w:t>
      </w:r>
      <w:r w:rsidR="004A4A78" w:rsidRPr="005647BB">
        <w:rPr>
          <w:rFonts w:asciiTheme="minorHAnsi" w:hAnsiTheme="minorHAnsi" w:cstheme="minorHAnsi"/>
          <w:i/>
          <w:color w:val="000000" w:themeColor="text1"/>
          <w:spacing w:val="-2"/>
          <w:sz w:val="22"/>
          <w:szCs w:val="22"/>
        </w:rPr>
        <w:br/>
      </w:r>
    </w:p>
    <w:p w14:paraId="0DDD5E09" w14:textId="1623C840" w:rsidR="00D537F9" w:rsidRPr="005647BB" w:rsidRDefault="00BB3B7A">
      <w:pPr>
        <w:pStyle w:val="Plattetekst"/>
        <w:spacing w:before="48" w:line="276" w:lineRule="auto"/>
        <w:ind w:right="73"/>
        <w:rPr>
          <w:rFonts w:asciiTheme="minorHAnsi" w:hAnsiTheme="minorHAnsi" w:cstheme="minorHAnsi"/>
          <w:bCs/>
          <w:sz w:val="22"/>
          <w:szCs w:val="22"/>
        </w:rPr>
      </w:pPr>
      <w:r w:rsidRPr="005647BB">
        <w:rPr>
          <w:rFonts w:asciiTheme="minorHAnsi" w:hAnsiTheme="minorHAnsi" w:cstheme="minorHAnsi"/>
          <w:bCs/>
          <w:sz w:val="22"/>
          <w:szCs w:val="22"/>
        </w:rPr>
        <w:t>Binnen het programma WRL zijn d</w:t>
      </w:r>
      <w:r w:rsidR="00B328D5" w:rsidRPr="005647BB">
        <w:rPr>
          <w:rFonts w:asciiTheme="minorHAnsi" w:hAnsiTheme="minorHAnsi" w:cstheme="minorHAnsi"/>
          <w:bCs/>
          <w:sz w:val="22"/>
          <w:szCs w:val="22"/>
        </w:rPr>
        <w:t xml:space="preserve">e </w:t>
      </w:r>
      <w:r w:rsidR="009F6A98" w:rsidRPr="005647BB">
        <w:rPr>
          <w:rFonts w:asciiTheme="minorHAnsi" w:hAnsiTheme="minorHAnsi" w:cstheme="minorHAnsi"/>
          <w:bCs/>
          <w:sz w:val="22"/>
          <w:szCs w:val="22"/>
        </w:rPr>
        <w:t>Limburgse gemeenten, Waterschap Limburg</w:t>
      </w:r>
      <w:r w:rsidR="00B328D5" w:rsidRPr="005647BB">
        <w:rPr>
          <w:rFonts w:asciiTheme="minorHAnsi" w:hAnsiTheme="minorHAnsi" w:cstheme="minorHAnsi"/>
          <w:bCs/>
          <w:sz w:val="22"/>
          <w:szCs w:val="22"/>
        </w:rPr>
        <w:t xml:space="preserve">, </w:t>
      </w:r>
      <w:r w:rsidR="009F6A98" w:rsidRPr="005647BB">
        <w:rPr>
          <w:rFonts w:asciiTheme="minorHAnsi" w:hAnsiTheme="minorHAnsi" w:cstheme="minorHAnsi"/>
          <w:bCs/>
          <w:sz w:val="22"/>
          <w:szCs w:val="22"/>
        </w:rPr>
        <w:t xml:space="preserve">Provincie Limburg </w:t>
      </w:r>
      <w:r w:rsidR="00B328D5" w:rsidRPr="005647BB">
        <w:rPr>
          <w:rFonts w:asciiTheme="minorHAnsi" w:hAnsiTheme="minorHAnsi" w:cstheme="minorHAnsi"/>
          <w:bCs/>
          <w:sz w:val="22"/>
          <w:szCs w:val="22"/>
        </w:rPr>
        <w:t>en het Rijk samen aan de slag</w:t>
      </w:r>
      <w:r w:rsidR="00AD0EA0" w:rsidRPr="005647BB">
        <w:rPr>
          <w:rFonts w:asciiTheme="minorHAnsi" w:hAnsiTheme="minorHAnsi" w:cstheme="minorHAnsi"/>
          <w:bCs/>
          <w:sz w:val="22"/>
          <w:szCs w:val="22"/>
        </w:rPr>
        <w:t>.</w:t>
      </w:r>
      <w:r w:rsidR="008C5274">
        <w:rPr>
          <w:rFonts w:asciiTheme="minorHAnsi" w:hAnsiTheme="minorHAnsi" w:cstheme="minorHAnsi"/>
          <w:bCs/>
          <w:sz w:val="22"/>
          <w:szCs w:val="22"/>
        </w:rPr>
        <w:t xml:space="preserve"> </w:t>
      </w:r>
      <w:r w:rsidR="00AD0EA0" w:rsidRPr="005647BB">
        <w:rPr>
          <w:rFonts w:asciiTheme="minorHAnsi" w:hAnsiTheme="minorHAnsi" w:cstheme="minorHAnsi"/>
          <w:bCs/>
          <w:sz w:val="22"/>
          <w:szCs w:val="22"/>
        </w:rPr>
        <w:t>Deze</w:t>
      </w:r>
      <w:r w:rsidR="00126BE0" w:rsidRPr="005647BB">
        <w:rPr>
          <w:rFonts w:asciiTheme="minorHAnsi" w:hAnsiTheme="minorHAnsi" w:cstheme="minorHAnsi"/>
          <w:bCs/>
          <w:sz w:val="22"/>
          <w:szCs w:val="22"/>
        </w:rPr>
        <w:t xml:space="preserve"> </w:t>
      </w:r>
      <w:r w:rsidR="00D10AF2" w:rsidRPr="005647BB">
        <w:rPr>
          <w:rFonts w:asciiTheme="minorHAnsi" w:hAnsiTheme="minorHAnsi" w:cstheme="minorHAnsi"/>
          <w:bCs/>
          <w:sz w:val="22"/>
          <w:szCs w:val="22"/>
        </w:rPr>
        <w:t>gezamenlijke</w:t>
      </w:r>
      <w:r w:rsidR="00126BE0" w:rsidRPr="005647BB">
        <w:rPr>
          <w:rFonts w:asciiTheme="minorHAnsi" w:hAnsiTheme="minorHAnsi" w:cstheme="minorHAnsi"/>
          <w:bCs/>
          <w:sz w:val="22"/>
          <w:szCs w:val="22"/>
        </w:rPr>
        <w:t xml:space="preserve"> aanpak</w:t>
      </w:r>
      <w:r w:rsidR="00AD0EA0" w:rsidRPr="005647BB">
        <w:rPr>
          <w:rFonts w:asciiTheme="minorHAnsi" w:hAnsiTheme="minorHAnsi" w:cstheme="minorHAnsi"/>
          <w:bCs/>
          <w:sz w:val="22"/>
          <w:szCs w:val="22"/>
        </w:rPr>
        <w:t xml:space="preserve"> zorgt ervoor dat naast de wateropgave, ook </w:t>
      </w:r>
      <w:r w:rsidR="00A3627F">
        <w:rPr>
          <w:rFonts w:asciiTheme="minorHAnsi" w:hAnsiTheme="minorHAnsi" w:cstheme="minorHAnsi"/>
          <w:bCs/>
          <w:sz w:val="22"/>
          <w:szCs w:val="22"/>
        </w:rPr>
        <w:t xml:space="preserve">het belang van </w:t>
      </w:r>
      <w:r w:rsidR="00AD0EA0" w:rsidRPr="005647BB">
        <w:rPr>
          <w:rFonts w:asciiTheme="minorHAnsi" w:hAnsiTheme="minorHAnsi" w:cstheme="minorHAnsi"/>
          <w:bCs/>
          <w:sz w:val="22"/>
          <w:szCs w:val="22"/>
        </w:rPr>
        <w:t xml:space="preserve">andere opgaves </w:t>
      </w:r>
      <w:r w:rsidR="00A3627F">
        <w:rPr>
          <w:rFonts w:asciiTheme="minorHAnsi" w:hAnsiTheme="minorHAnsi" w:cstheme="minorHAnsi"/>
          <w:bCs/>
          <w:sz w:val="22"/>
          <w:szCs w:val="22"/>
        </w:rPr>
        <w:t>niet uit het oog wordt verloren</w:t>
      </w:r>
      <w:r w:rsidR="00AD0EA0" w:rsidRPr="005647BB">
        <w:rPr>
          <w:rFonts w:asciiTheme="minorHAnsi" w:hAnsiTheme="minorHAnsi" w:cstheme="minorHAnsi"/>
          <w:bCs/>
          <w:sz w:val="22"/>
          <w:szCs w:val="22"/>
        </w:rPr>
        <w:t xml:space="preserve">. </w:t>
      </w:r>
      <w:r w:rsidR="00D10AF2" w:rsidRPr="005647BB">
        <w:rPr>
          <w:rFonts w:asciiTheme="minorHAnsi" w:hAnsiTheme="minorHAnsi" w:cstheme="minorHAnsi"/>
          <w:bCs/>
          <w:sz w:val="22"/>
          <w:szCs w:val="22"/>
        </w:rPr>
        <w:t>De water</w:t>
      </w:r>
      <w:r w:rsidR="00F64268">
        <w:rPr>
          <w:rFonts w:asciiTheme="minorHAnsi" w:hAnsiTheme="minorHAnsi" w:cstheme="minorHAnsi"/>
          <w:bCs/>
          <w:sz w:val="22"/>
          <w:szCs w:val="22"/>
        </w:rPr>
        <w:t>veiligheids</w:t>
      </w:r>
      <w:r w:rsidR="00D10AF2" w:rsidRPr="005647BB">
        <w:rPr>
          <w:rFonts w:asciiTheme="minorHAnsi" w:hAnsiTheme="minorHAnsi" w:cstheme="minorHAnsi"/>
          <w:bCs/>
          <w:sz w:val="22"/>
          <w:szCs w:val="22"/>
        </w:rPr>
        <w:t xml:space="preserve">opgave kan immers niet los worden gezien van andere opgaves </w:t>
      </w:r>
      <w:r w:rsidR="009E090C">
        <w:rPr>
          <w:rFonts w:asciiTheme="minorHAnsi" w:hAnsiTheme="minorHAnsi" w:cstheme="minorHAnsi"/>
          <w:bCs/>
          <w:sz w:val="22"/>
          <w:szCs w:val="22"/>
        </w:rPr>
        <w:t xml:space="preserve">(waaronder </w:t>
      </w:r>
      <w:r w:rsidR="00F64268">
        <w:rPr>
          <w:rFonts w:asciiTheme="minorHAnsi" w:hAnsiTheme="minorHAnsi" w:cstheme="minorHAnsi"/>
          <w:bCs/>
          <w:sz w:val="22"/>
          <w:szCs w:val="22"/>
        </w:rPr>
        <w:t xml:space="preserve">droogte, </w:t>
      </w:r>
      <w:r w:rsidR="009E090C">
        <w:rPr>
          <w:rFonts w:asciiTheme="minorHAnsi" w:hAnsiTheme="minorHAnsi" w:cstheme="minorHAnsi"/>
          <w:bCs/>
          <w:sz w:val="22"/>
          <w:szCs w:val="22"/>
        </w:rPr>
        <w:t xml:space="preserve">stikstof, energietransitie, woonopgave en transitie van de landbouw) </w:t>
      </w:r>
      <w:r w:rsidR="00D10AF2" w:rsidRPr="005647BB">
        <w:rPr>
          <w:rFonts w:asciiTheme="minorHAnsi" w:hAnsiTheme="minorHAnsi" w:cstheme="minorHAnsi"/>
          <w:bCs/>
          <w:sz w:val="22"/>
          <w:szCs w:val="22"/>
        </w:rPr>
        <w:t>in het ruimtelijke domein.</w:t>
      </w:r>
      <w:r w:rsidR="007120BC" w:rsidRPr="005647BB">
        <w:rPr>
          <w:rFonts w:asciiTheme="minorHAnsi" w:hAnsiTheme="minorHAnsi" w:cstheme="minorHAnsi"/>
          <w:bCs/>
          <w:sz w:val="22"/>
          <w:szCs w:val="22"/>
        </w:rPr>
        <w:t xml:space="preserve"> Daarbij wordt bij de aanpak ervan steeds gekeken naar het grote geheel, waarbij w</w:t>
      </w:r>
      <w:r w:rsidR="00126BE0" w:rsidRPr="005647BB">
        <w:rPr>
          <w:rFonts w:asciiTheme="minorHAnsi" w:hAnsiTheme="minorHAnsi" w:cstheme="minorHAnsi"/>
          <w:bCs/>
          <w:sz w:val="22"/>
          <w:szCs w:val="22"/>
        </w:rPr>
        <w:t xml:space="preserve">ater en bodem sturend </w:t>
      </w:r>
      <w:r w:rsidR="007120BC" w:rsidRPr="005647BB">
        <w:rPr>
          <w:rFonts w:asciiTheme="minorHAnsi" w:hAnsiTheme="minorHAnsi" w:cstheme="minorHAnsi"/>
          <w:bCs/>
          <w:sz w:val="22"/>
          <w:szCs w:val="22"/>
        </w:rPr>
        <w:t>zijn</w:t>
      </w:r>
      <w:r w:rsidR="00126BE0" w:rsidRPr="005647BB">
        <w:rPr>
          <w:rFonts w:asciiTheme="minorHAnsi" w:hAnsiTheme="minorHAnsi" w:cstheme="minorHAnsi"/>
          <w:bCs/>
          <w:sz w:val="22"/>
          <w:szCs w:val="22"/>
        </w:rPr>
        <w:t xml:space="preserve"> in de ruimtelijke inrichting. </w:t>
      </w:r>
    </w:p>
    <w:p w14:paraId="006D3B4B" w14:textId="77777777" w:rsidR="00D537F9" w:rsidRPr="005647BB" w:rsidRDefault="00D537F9">
      <w:pPr>
        <w:pStyle w:val="Plattetekst"/>
        <w:spacing w:before="48" w:line="276" w:lineRule="auto"/>
        <w:ind w:right="73"/>
        <w:rPr>
          <w:rFonts w:asciiTheme="minorHAnsi" w:hAnsiTheme="minorHAnsi" w:cstheme="minorHAnsi"/>
          <w:bCs/>
          <w:sz w:val="22"/>
          <w:szCs w:val="22"/>
        </w:rPr>
      </w:pPr>
    </w:p>
    <w:p w14:paraId="79884C50" w14:textId="77777777" w:rsidR="007120BC" w:rsidRPr="005647BB" w:rsidRDefault="007120BC">
      <w:pPr>
        <w:pStyle w:val="Plattetekst"/>
        <w:spacing w:before="48" w:line="276" w:lineRule="auto"/>
        <w:ind w:right="73"/>
        <w:rPr>
          <w:rFonts w:asciiTheme="minorHAnsi" w:hAnsiTheme="minorHAnsi" w:cstheme="minorHAnsi"/>
          <w:b/>
          <w:sz w:val="22"/>
          <w:szCs w:val="22"/>
        </w:rPr>
      </w:pPr>
      <w:r w:rsidRPr="005647BB">
        <w:rPr>
          <w:rFonts w:asciiTheme="minorHAnsi" w:hAnsiTheme="minorHAnsi" w:cstheme="minorHAnsi"/>
          <w:b/>
          <w:sz w:val="22"/>
          <w:szCs w:val="22"/>
        </w:rPr>
        <w:t>Hoe is het programma opgebouwd</w:t>
      </w:r>
      <w:r w:rsidR="007709B2" w:rsidRPr="005647BB">
        <w:rPr>
          <w:rFonts w:asciiTheme="minorHAnsi" w:hAnsiTheme="minorHAnsi" w:cstheme="minorHAnsi"/>
          <w:b/>
          <w:sz w:val="22"/>
          <w:szCs w:val="22"/>
        </w:rPr>
        <w:t xml:space="preserve"> en wat </w:t>
      </w:r>
      <w:r w:rsidR="0012655B" w:rsidRPr="005647BB">
        <w:rPr>
          <w:rFonts w:asciiTheme="minorHAnsi" w:hAnsiTheme="minorHAnsi" w:cstheme="minorHAnsi"/>
          <w:b/>
          <w:sz w:val="22"/>
          <w:szCs w:val="22"/>
        </w:rPr>
        <w:t>gebeurt er</w:t>
      </w:r>
      <w:r w:rsidRPr="005647BB">
        <w:rPr>
          <w:rFonts w:asciiTheme="minorHAnsi" w:hAnsiTheme="minorHAnsi" w:cstheme="minorHAnsi"/>
          <w:b/>
          <w:sz w:val="22"/>
          <w:szCs w:val="22"/>
        </w:rPr>
        <w:t>?</w:t>
      </w:r>
    </w:p>
    <w:p w14:paraId="7CE48F5F" w14:textId="77777777" w:rsidR="007120BC" w:rsidRPr="005647BB" w:rsidRDefault="007120BC">
      <w:pPr>
        <w:pStyle w:val="Plattetekst"/>
        <w:spacing w:before="48" w:line="276" w:lineRule="auto"/>
        <w:ind w:right="73"/>
        <w:rPr>
          <w:rFonts w:asciiTheme="minorHAnsi" w:hAnsiTheme="minorHAnsi" w:cstheme="minorHAnsi"/>
          <w:bCs/>
          <w:sz w:val="22"/>
          <w:szCs w:val="22"/>
        </w:rPr>
      </w:pPr>
    </w:p>
    <w:p w14:paraId="675D340F" w14:textId="77777777" w:rsidR="00AB043C" w:rsidRPr="005647BB" w:rsidRDefault="00AB043C">
      <w:pPr>
        <w:pStyle w:val="Plattetekst"/>
        <w:spacing w:before="48" w:line="276" w:lineRule="auto"/>
        <w:ind w:right="73"/>
        <w:rPr>
          <w:rFonts w:asciiTheme="minorHAnsi" w:hAnsiTheme="minorHAnsi" w:cstheme="minorHAnsi"/>
          <w:b/>
          <w:sz w:val="22"/>
          <w:szCs w:val="22"/>
        </w:rPr>
      </w:pPr>
      <w:r w:rsidRPr="005647BB">
        <w:rPr>
          <w:rFonts w:asciiTheme="minorHAnsi" w:hAnsiTheme="minorHAnsi" w:cstheme="minorHAnsi"/>
          <w:b/>
          <w:sz w:val="22"/>
          <w:szCs w:val="22"/>
        </w:rPr>
        <w:t>Programmapijlers</w:t>
      </w:r>
    </w:p>
    <w:p w14:paraId="6A5847A7" w14:textId="4527A027" w:rsidR="00A3627F" w:rsidRDefault="007120BC">
      <w:pPr>
        <w:pStyle w:val="Plattetekst"/>
        <w:spacing w:before="48" w:line="276" w:lineRule="auto"/>
        <w:ind w:right="73"/>
        <w:rPr>
          <w:rFonts w:asciiTheme="minorHAnsi" w:hAnsiTheme="minorHAnsi" w:cstheme="minorHAnsi"/>
          <w:bCs/>
          <w:sz w:val="22"/>
          <w:szCs w:val="22"/>
        </w:rPr>
      </w:pPr>
      <w:r w:rsidRPr="005647BB">
        <w:rPr>
          <w:rFonts w:asciiTheme="minorHAnsi" w:hAnsiTheme="minorHAnsi" w:cstheme="minorHAnsi"/>
          <w:bCs/>
          <w:sz w:val="22"/>
          <w:szCs w:val="22"/>
        </w:rPr>
        <w:t>Het programma is opgebouwd uit drie pijlers</w:t>
      </w:r>
      <w:r w:rsidR="00A3627F">
        <w:rPr>
          <w:rFonts w:asciiTheme="minorHAnsi" w:hAnsiTheme="minorHAnsi" w:cstheme="minorHAnsi"/>
          <w:bCs/>
          <w:sz w:val="22"/>
          <w:szCs w:val="22"/>
        </w:rPr>
        <w:t>:</w:t>
      </w:r>
      <w:r w:rsidRPr="005647BB">
        <w:rPr>
          <w:rFonts w:asciiTheme="minorHAnsi" w:hAnsiTheme="minorHAnsi" w:cstheme="minorHAnsi"/>
          <w:bCs/>
          <w:sz w:val="22"/>
          <w:szCs w:val="22"/>
        </w:rPr>
        <w:t xml:space="preserve"> </w:t>
      </w:r>
    </w:p>
    <w:p w14:paraId="6D658DC1" w14:textId="163B2260" w:rsidR="00A3627F" w:rsidRDefault="00A3627F">
      <w:pPr>
        <w:pStyle w:val="Plattetekst"/>
        <w:spacing w:before="48" w:line="276" w:lineRule="auto"/>
        <w:ind w:right="73"/>
        <w:rPr>
          <w:rFonts w:asciiTheme="minorHAnsi" w:hAnsiTheme="minorHAnsi" w:cstheme="minorHAnsi"/>
          <w:bCs/>
          <w:sz w:val="22"/>
          <w:szCs w:val="22"/>
        </w:rPr>
      </w:pPr>
      <w:r>
        <w:rPr>
          <w:rFonts w:asciiTheme="minorHAnsi" w:hAnsiTheme="minorHAnsi" w:cstheme="minorHAnsi"/>
          <w:bCs/>
          <w:sz w:val="22"/>
          <w:szCs w:val="22"/>
        </w:rPr>
        <w:t>Pijler 1: Meer fysieke robuustheid in het Watersysteem;</w:t>
      </w:r>
    </w:p>
    <w:p w14:paraId="3FA8AB8D" w14:textId="67E81D19" w:rsidR="00A3627F" w:rsidRDefault="00A3627F">
      <w:pPr>
        <w:pStyle w:val="Plattetekst"/>
        <w:spacing w:before="48" w:line="276" w:lineRule="auto"/>
        <w:ind w:right="73"/>
        <w:rPr>
          <w:rFonts w:asciiTheme="minorHAnsi" w:hAnsiTheme="minorHAnsi" w:cstheme="minorHAnsi"/>
          <w:bCs/>
          <w:sz w:val="22"/>
          <w:szCs w:val="22"/>
        </w:rPr>
      </w:pPr>
      <w:r>
        <w:rPr>
          <w:rFonts w:asciiTheme="minorHAnsi" w:hAnsiTheme="minorHAnsi" w:cstheme="minorHAnsi"/>
          <w:bCs/>
          <w:sz w:val="22"/>
          <w:szCs w:val="22"/>
        </w:rPr>
        <w:t>Pijler 2: Water en Bodem meer sturend in de ruimtelijke ordening;</w:t>
      </w:r>
    </w:p>
    <w:p w14:paraId="4EB147FC" w14:textId="1C37C9EB" w:rsidR="00A3627F" w:rsidRDefault="00A3627F">
      <w:pPr>
        <w:pStyle w:val="Plattetekst"/>
        <w:spacing w:before="48" w:line="276" w:lineRule="auto"/>
        <w:ind w:right="73"/>
        <w:rPr>
          <w:rFonts w:asciiTheme="minorHAnsi" w:hAnsiTheme="minorHAnsi" w:cstheme="minorHAnsi"/>
          <w:bCs/>
          <w:sz w:val="22"/>
          <w:szCs w:val="22"/>
        </w:rPr>
      </w:pPr>
      <w:r>
        <w:rPr>
          <w:rFonts w:asciiTheme="minorHAnsi" w:hAnsiTheme="minorHAnsi" w:cstheme="minorHAnsi"/>
          <w:bCs/>
          <w:sz w:val="22"/>
          <w:szCs w:val="22"/>
        </w:rPr>
        <w:t>Pijler 3: Verhogen klimaatbewustzijn en zelfredzaamheid van inwoners</w:t>
      </w:r>
      <w:r w:rsidR="008C5274">
        <w:rPr>
          <w:rFonts w:asciiTheme="minorHAnsi" w:hAnsiTheme="minorHAnsi" w:cstheme="minorHAnsi"/>
          <w:bCs/>
          <w:sz w:val="22"/>
          <w:szCs w:val="22"/>
        </w:rPr>
        <w:t>,</w:t>
      </w:r>
    </w:p>
    <w:p w14:paraId="06B0DA3A" w14:textId="77777777" w:rsidR="00A70143" w:rsidRDefault="00A3627F">
      <w:pPr>
        <w:pStyle w:val="Plattetekst"/>
        <w:spacing w:before="48" w:line="276" w:lineRule="auto"/>
        <w:ind w:right="73"/>
        <w:rPr>
          <w:rFonts w:asciiTheme="minorHAnsi" w:hAnsiTheme="minorHAnsi" w:cstheme="minorHAnsi"/>
          <w:bCs/>
          <w:sz w:val="22"/>
          <w:szCs w:val="22"/>
        </w:rPr>
      </w:pPr>
      <w:r w:rsidRPr="00A3627F">
        <w:rPr>
          <w:rFonts w:asciiTheme="minorHAnsi" w:hAnsiTheme="minorHAnsi" w:cstheme="minorHAnsi"/>
          <w:bCs/>
          <w:sz w:val="22"/>
          <w:szCs w:val="22"/>
        </w:rPr>
        <w:t>die in samenhang Limburg waterveilig willen maken door het treffen van fysieke maatregelen in</w:t>
      </w:r>
      <w:r>
        <w:rPr>
          <w:rFonts w:asciiTheme="minorHAnsi" w:hAnsiTheme="minorHAnsi" w:cstheme="minorHAnsi"/>
          <w:bCs/>
          <w:sz w:val="22"/>
          <w:szCs w:val="22"/>
        </w:rPr>
        <w:t xml:space="preserve"> de regionale beken en rivieren</w:t>
      </w:r>
      <w:r w:rsidR="008C5274">
        <w:rPr>
          <w:rFonts w:asciiTheme="minorHAnsi" w:hAnsiTheme="minorHAnsi" w:cstheme="minorHAnsi"/>
          <w:bCs/>
          <w:sz w:val="22"/>
          <w:szCs w:val="22"/>
        </w:rPr>
        <w:t>.</w:t>
      </w:r>
      <w:r w:rsidR="00AB043C" w:rsidRPr="005647BB">
        <w:rPr>
          <w:rFonts w:asciiTheme="minorHAnsi" w:hAnsiTheme="minorHAnsi" w:cstheme="minorHAnsi"/>
          <w:bCs/>
          <w:sz w:val="22"/>
          <w:szCs w:val="22"/>
        </w:rPr>
        <w:t xml:space="preserve"> Maar ook door het maken van beleidsmatige keuzes op basis van de juiste criteria en de normeringen. </w:t>
      </w:r>
    </w:p>
    <w:p w14:paraId="7DA309B9" w14:textId="077DF872" w:rsidR="003E191B" w:rsidRPr="00A70143" w:rsidRDefault="00AB043C">
      <w:pPr>
        <w:pStyle w:val="Plattetekst"/>
        <w:spacing w:before="48" w:line="276" w:lineRule="auto"/>
        <w:ind w:right="73"/>
        <w:rPr>
          <w:rFonts w:asciiTheme="minorHAnsi" w:hAnsiTheme="minorHAnsi" w:cstheme="minorHAnsi"/>
          <w:bCs/>
          <w:sz w:val="22"/>
          <w:szCs w:val="22"/>
        </w:rPr>
      </w:pPr>
      <w:r w:rsidRPr="005647BB">
        <w:rPr>
          <w:rFonts w:asciiTheme="minorHAnsi" w:hAnsiTheme="minorHAnsi" w:cstheme="minorHAnsi"/>
          <w:bCs/>
          <w:sz w:val="22"/>
          <w:szCs w:val="22"/>
        </w:rPr>
        <w:t xml:space="preserve">Daarnaast voorziet WRL in het vergroten van het klimaatbewustzijn en de zelfredzaamheid van </w:t>
      </w:r>
      <w:r w:rsidR="00D83199">
        <w:rPr>
          <w:rFonts w:asciiTheme="minorHAnsi" w:hAnsiTheme="minorHAnsi" w:cstheme="minorHAnsi"/>
          <w:bCs/>
          <w:sz w:val="22"/>
          <w:szCs w:val="22"/>
        </w:rPr>
        <w:t>burgers en bedrijven</w:t>
      </w:r>
      <w:r w:rsidRPr="005647BB">
        <w:rPr>
          <w:rFonts w:asciiTheme="minorHAnsi" w:hAnsiTheme="minorHAnsi" w:cstheme="minorHAnsi"/>
          <w:bCs/>
          <w:sz w:val="22"/>
          <w:szCs w:val="22"/>
        </w:rPr>
        <w:t xml:space="preserve"> </w:t>
      </w:r>
      <w:r w:rsidR="008C5274">
        <w:rPr>
          <w:rFonts w:asciiTheme="minorHAnsi" w:hAnsiTheme="minorHAnsi" w:cstheme="minorHAnsi"/>
          <w:bCs/>
          <w:sz w:val="22"/>
          <w:szCs w:val="22"/>
        </w:rPr>
        <w:t>in</w:t>
      </w:r>
      <w:r w:rsidRPr="005647BB">
        <w:rPr>
          <w:rFonts w:asciiTheme="minorHAnsi" w:hAnsiTheme="minorHAnsi" w:cstheme="minorHAnsi"/>
          <w:bCs/>
          <w:sz w:val="22"/>
          <w:szCs w:val="22"/>
        </w:rPr>
        <w:t xml:space="preserve"> Limburg, wetende dat er geen absolute bescherming tegen wateroverlast geboden kan worden. </w:t>
      </w:r>
      <w:r w:rsidR="003E191B" w:rsidRPr="005647BB">
        <w:rPr>
          <w:rFonts w:asciiTheme="minorHAnsi" w:hAnsiTheme="minorHAnsi" w:cstheme="minorHAnsi"/>
          <w:w w:val="105"/>
          <w:sz w:val="22"/>
          <w:szCs w:val="22"/>
        </w:rPr>
        <w:t>De komende maanden worden de activiteiten</w:t>
      </w:r>
      <w:r w:rsidR="00A3627F">
        <w:rPr>
          <w:rFonts w:asciiTheme="minorHAnsi" w:hAnsiTheme="minorHAnsi" w:cstheme="minorHAnsi"/>
          <w:w w:val="105"/>
          <w:sz w:val="22"/>
          <w:szCs w:val="22"/>
        </w:rPr>
        <w:t xml:space="preserve"> </w:t>
      </w:r>
      <w:r w:rsidR="008C5274">
        <w:rPr>
          <w:rFonts w:asciiTheme="minorHAnsi" w:hAnsiTheme="minorHAnsi" w:cstheme="minorHAnsi"/>
          <w:w w:val="105"/>
          <w:sz w:val="22"/>
          <w:szCs w:val="22"/>
        </w:rPr>
        <w:t xml:space="preserve">binnen de </w:t>
      </w:r>
      <w:r w:rsidR="00A3627F">
        <w:rPr>
          <w:rFonts w:asciiTheme="minorHAnsi" w:hAnsiTheme="minorHAnsi" w:cstheme="minorHAnsi"/>
          <w:w w:val="105"/>
          <w:sz w:val="22"/>
          <w:szCs w:val="22"/>
        </w:rPr>
        <w:t>pijlers</w:t>
      </w:r>
      <w:r w:rsidR="00510666">
        <w:rPr>
          <w:rFonts w:asciiTheme="minorHAnsi" w:hAnsiTheme="minorHAnsi" w:cstheme="minorHAnsi"/>
          <w:w w:val="105"/>
          <w:sz w:val="22"/>
          <w:szCs w:val="22"/>
        </w:rPr>
        <w:t>,</w:t>
      </w:r>
      <w:r w:rsidR="003E191B" w:rsidRPr="005647BB">
        <w:rPr>
          <w:rFonts w:asciiTheme="minorHAnsi" w:hAnsiTheme="minorHAnsi" w:cstheme="minorHAnsi"/>
          <w:w w:val="105"/>
          <w:sz w:val="22"/>
          <w:szCs w:val="22"/>
        </w:rPr>
        <w:t xml:space="preserve"> in samenspraak met de genoemde organisaties en</w:t>
      </w:r>
      <w:r w:rsidR="008A7C96">
        <w:rPr>
          <w:rFonts w:asciiTheme="minorHAnsi" w:hAnsiTheme="minorHAnsi" w:cstheme="minorHAnsi"/>
          <w:w w:val="105"/>
          <w:sz w:val="22"/>
          <w:szCs w:val="22"/>
        </w:rPr>
        <w:t xml:space="preserve"> belanghebbenden</w:t>
      </w:r>
      <w:r w:rsidR="003E191B" w:rsidRPr="005647BB">
        <w:rPr>
          <w:rFonts w:asciiTheme="minorHAnsi" w:hAnsiTheme="minorHAnsi" w:cstheme="minorHAnsi"/>
          <w:w w:val="105"/>
          <w:sz w:val="22"/>
          <w:szCs w:val="22"/>
        </w:rPr>
        <w:t>, verder vorm gegeven.</w:t>
      </w:r>
    </w:p>
    <w:p w14:paraId="72B8FC15" w14:textId="77777777" w:rsidR="00AB043C" w:rsidRPr="005647BB" w:rsidRDefault="00AB043C">
      <w:pPr>
        <w:pStyle w:val="Plattetekst"/>
        <w:spacing w:before="48" w:line="276" w:lineRule="auto"/>
        <w:ind w:right="73"/>
        <w:rPr>
          <w:rFonts w:asciiTheme="minorHAnsi" w:hAnsiTheme="minorHAnsi" w:cstheme="minorHAnsi"/>
          <w:bCs/>
          <w:sz w:val="22"/>
          <w:szCs w:val="22"/>
        </w:rPr>
      </w:pPr>
    </w:p>
    <w:p w14:paraId="3DABB7D3" w14:textId="77777777" w:rsidR="00AB043C" w:rsidRPr="005647BB" w:rsidRDefault="00AB043C">
      <w:pPr>
        <w:pStyle w:val="Plattetekst"/>
        <w:spacing w:before="48" w:line="276" w:lineRule="auto"/>
        <w:ind w:right="73"/>
        <w:rPr>
          <w:rFonts w:asciiTheme="minorHAnsi" w:hAnsiTheme="minorHAnsi" w:cstheme="minorHAnsi"/>
          <w:b/>
          <w:sz w:val="22"/>
          <w:szCs w:val="22"/>
        </w:rPr>
      </w:pPr>
      <w:r w:rsidRPr="005647BB">
        <w:rPr>
          <w:rFonts w:asciiTheme="minorHAnsi" w:hAnsiTheme="minorHAnsi" w:cstheme="minorHAnsi"/>
          <w:b/>
          <w:sz w:val="22"/>
          <w:szCs w:val="22"/>
        </w:rPr>
        <w:t>Regionale Actietafel Programma WRL</w:t>
      </w:r>
    </w:p>
    <w:p w14:paraId="7FB7FFC7" w14:textId="5D60A413" w:rsidR="007709B2" w:rsidRPr="005647BB" w:rsidRDefault="00AB043C">
      <w:pPr>
        <w:pStyle w:val="Plattetekst"/>
        <w:spacing w:before="48" w:line="276" w:lineRule="auto"/>
        <w:ind w:right="73"/>
        <w:rPr>
          <w:rFonts w:asciiTheme="minorHAnsi" w:hAnsiTheme="minorHAnsi" w:cstheme="minorHAnsi"/>
          <w:bCs/>
          <w:sz w:val="22"/>
          <w:szCs w:val="22"/>
        </w:rPr>
      </w:pPr>
      <w:r w:rsidRPr="005647BB">
        <w:rPr>
          <w:rFonts w:asciiTheme="minorHAnsi" w:hAnsiTheme="minorHAnsi" w:cstheme="minorHAnsi"/>
          <w:sz w:val="22"/>
          <w:szCs w:val="22"/>
        </w:rPr>
        <w:t>Voor het Programma WRL is de Regionale Actietafel</w:t>
      </w:r>
      <w:r w:rsidR="00F77DA0">
        <w:rPr>
          <w:rFonts w:asciiTheme="minorHAnsi" w:hAnsiTheme="minorHAnsi" w:cstheme="minorHAnsi"/>
          <w:sz w:val="22"/>
          <w:szCs w:val="22"/>
        </w:rPr>
        <w:t xml:space="preserve"> </w:t>
      </w:r>
      <w:r w:rsidRPr="005647BB">
        <w:rPr>
          <w:rFonts w:asciiTheme="minorHAnsi" w:hAnsiTheme="minorHAnsi" w:cstheme="minorHAnsi"/>
          <w:sz w:val="22"/>
          <w:szCs w:val="22"/>
        </w:rPr>
        <w:t xml:space="preserve">opgericht. De </w:t>
      </w:r>
      <w:r w:rsidRPr="005647BB">
        <w:rPr>
          <w:rFonts w:asciiTheme="minorHAnsi" w:hAnsiTheme="minorHAnsi" w:cstheme="minorHAnsi"/>
          <w:sz w:val="22"/>
          <w:szCs w:val="22"/>
        </w:rPr>
        <w:lastRenderedPageBreak/>
        <w:t xml:space="preserve">Regionale Actietafel is de bestuurlijke opdrachtgever </w:t>
      </w:r>
      <w:r w:rsidR="00F77DA0">
        <w:rPr>
          <w:rFonts w:asciiTheme="minorHAnsi" w:hAnsiTheme="minorHAnsi" w:cstheme="minorHAnsi"/>
          <w:sz w:val="22"/>
          <w:szCs w:val="22"/>
        </w:rPr>
        <w:t xml:space="preserve">van het programma </w:t>
      </w:r>
      <w:r w:rsidRPr="005647BB">
        <w:rPr>
          <w:rFonts w:asciiTheme="minorHAnsi" w:hAnsiTheme="minorHAnsi" w:cstheme="minorHAnsi"/>
          <w:sz w:val="22"/>
          <w:szCs w:val="22"/>
        </w:rPr>
        <w:t xml:space="preserve">en bestaat uit </w:t>
      </w:r>
      <w:r w:rsidR="00D83199">
        <w:rPr>
          <w:rFonts w:asciiTheme="minorHAnsi" w:hAnsiTheme="minorHAnsi" w:cstheme="minorHAnsi"/>
          <w:sz w:val="22"/>
          <w:szCs w:val="22"/>
        </w:rPr>
        <w:t xml:space="preserve">deelnemers </w:t>
      </w:r>
      <w:r w:rsidRPr="005647BB">
        <w:rPr>
          <w:rFonts w:asciiTheme="minorHAnsi" w:hAnsiTheme="minorHAnsi" w:cstheme="minorHAnsi"/>
          <w:sz w:val="22"/>
          <w:szCs w:val="22"/>
        </w:rPr>
        <w:t xml:space="preserve"> van de betrokken partners. Dit zijn het Rijk (</w:t>
      </w:r>
      <w:r w:rsidR="008A7C96">
        <w:rPr>
          <w:rFonts w:asciiTheme="minorHAnsi" w:hAnsiTheme="minorHAnsi" w:cstheme="minorHAnsi"/>
          <w:sz w:val="22"/>
          <w:szCs w:val="22"/>
        </w:rPr>
        <w:t xml:space="preserve">Louise Verbeek van het </w:t>
      </w:r>
      <w:r w:rsidRPr="005647BB">
        <w:rPr>
          <w:rFonts w:asciiTheme="minorHAnsi" w:hAnsiTheme="minorHAnsi" w:cstheme="minorHAnsi"/>
          <w:sz w:val="22"/>
          <w:szCs w:val="22"/>
        </w:rPr>
        <w:t>ministerie I&amp;W), de Provincie Limburg</w:t>
      </w:r>
      <w:r w:rsidR="008A7C96">
        <w:rPr>
          <w:rFonts w:asciiTheme="minorHAnsi" w:hAnsiTheme="minorHAnsi" w:cstheme="minorHAnsi"/>
          <w:sz w:val="22"/>
          <w:szCs w:val="22"/>
        </w:rPr>
        <w:t xml:space="preserve"> (Lia Roefs)</w:t>
      </w:r>
      <w:r w:rsidRPr="005647BB">
        <w:rPr>
          <w:rFonts w:asciiTheme="minorHAnsi" w:hAnsiTheme="minorHAnsi" w:cstheme="minorHAnsi"/>
          <w:sz w:val="22"/>
          <w:szCs w:val="22"/>
        </w:rPr>
        <w:t xml:space="preserve">, het Waterschap Limburg </w:t>
      </w:r>
      <w:r w:rsidR="008A7C96">
        <w:rPr>
          <w:rFonts w:asciiTheme="minorHAnsi" w:hAnsiTheme="minorHAnsi" w:cstheme="minorHAnsi"/>
          <w:sz w:val="22"/>
          <w:szCs w:val="22"/>
        </w:rPr>
        <w:t xml:space="preserve">(Jos Teeuwen en Josette van Wersch) </w:t>
      </w:r>
      <w:r w:rsidRPr="005647BB">
        <w:rPr>
          <w:rFonts w:asciiTheme="minorHAnsi" w:hAnsiTheme="minorHAnsi" w:cstheme="minorHAnsi"/>
          <w:sz w:val="22"/>
          <w:szCs w:val="22"/>
        </w:rPr>
        <w:t>en de 31 Limburgse gemeenten</w:t>
      </w:r>
      <w:r w:rsidR="008A7C96">
        <w:rPr>
          <w:rFonts w:asciiTheme="minorHAnsi" w:hAnsiTheme="minorHAnsi" w:cstheme="minorHAnsi"/>
          <w:sz w:val="22"/>
          <w:szCs w:val="22"/>
        </w:rPr>
        <w:t xml:space="preserve"> (Dirk Franssen, Marij Pollux, Nicole Ramaekers</w:t>
      </w:r>
      <w:r w:rsidR="00F77DA0">
        <w:rPr>
          <w:rFonts w:asciiTheme="minorHAnsi" w:hAnsiTheme="minorHAnsi" w:cstheme="minorHAnsi"/>
          <w:sz w:val="22"/>
          <w:szCs w:val="22"/>
        </w:rPr>
        <w:t xml:space="preserve"> en</w:t>
      </w:r>
      <w:r w:rsidR="008A7C96">
        <w:rPr>
          <w:rFonts w:asciiTheme="minorHAnsi" w:hAnsiTheme="minorHAnsi" w:cstheme="minorHAnsi"/>
          <w:sz w:val="22"/>
          <w:szCs w:val="22"/>
        </w:rPr>
        <w:t xml:space="preserve"> Bart Smeets) </w:t>
      </w:r>
      <w:r w:rsidRPr="005647BB">
        <w:rPr>
          <w:rFonts w:asciiTheme="minorHAnsi" w:hAnsiTheme="minorHAnsi" w:cstheme="minorHAnsi"/>
          <w:sz w:val="22"/>
          <w:szCs w:val="22"/>
        </w:rPr>
        <w:t>. Samen staan zij aan de lat om het programma de komende jaren sturing en richting te geven</w:t>
      </w:r>
      <w:r w:rsidR="0002731A">
        <w:rPr>
          <w:rFonts w:asciiTheme="minorHAnsi" w:hAnsiTheme="minorHAnsi" w:cstheme="minorHAnsi"/>
          <w:sz w:val="22"/>
          <w:szCs w:val="22"/>
        </w:rPr>
        <w:t>. Binnen de wettelijke kaders en met inachtneming van de rol van de bevoegde gezagen</w:t>
      </w:r>
      <w:r w:rsidR="00F77DA0">
        <w:rPr>
          <w:rFonts w:asciiTheme="minorHAnsi" w:hAnsiTheme="minorHAnsi" w:cstheme="minorHAnsi"/>
          <w:sz w:val="22"/>
          <w:szCs w:val="22"/>
        </w:rPr>
        <w:t>,</w:t>
      </w:r>
      <w:r w:rsidR="0002731A">
        <w:rPr>
          <w:rFonts w:asciiTheme="minorHAnsi" w:hAnsiTheme="minorHAnsi" w:cstheme="minorHAnsi"/>
          <w:sz w:val="22"/>
          <w:szCs w:val="22"/>
        </w:rPr>
        <w:t xml:space="preserve"> </w:t>
      </w:r>
      <w:r w:rsidRPr="005647BB">
        <w:rPr>
          <w:rFonts w:asciiTheme="minorHAnsi" w:hAnsiTheme="minorHAnsi" w:cstheme="minorHAnsi"/>
          <w:sz w:val="22"/>
          <w:szCs w:val="22"/>
        </w:rPr>
        <w:t>z</w:t>
      </w:r>
      <w:r w:rsidR="00F77DA0">
        <w:rPr>
          <w:rFonts w:asciiTheme="minorHAnsi" w:hAnsiTheme="minorHAnsi" w:cstheme="minorHAnsi"/>
          <w:sz w:val="22"/>
          <w:szCs w:val="22"/>
        </w:rPr>
        <w:t>al de Actietafel</w:t>
      </w:r>
      <w:r w:rsidRPr="005647BB">
        <w:rPr>
          <w:rFonts w:asciiTheme="minorHAnsi" w:hAnsiTheme="minorHAnsi" w:cstheme="minorHAnsi"/>
          <w:sz w:val="22"/>
          <w:szCs w:val="22"/>
        </w:rPr>
        <w:t xml:space="preserve"> </w:t>
      </w:r>
      <w:r w:rsidR="0002731A">
        <w:rPr>
          <w:rFonts w:asciiTheme="minorHAnsi" w:hAnsiTheme="minorHAnsi" w:cstheme="minorHAnsi"/>
          <w:sz w:val="22"/>
          <w:szCs w:val="22"/>
        </w:rPr>
        <w:t xml:space="preserve">opgave gericht </w:t>
      </w:r>
      <w:r w:rsidRPr="005647BB">
        <w:rPr>
          <w:rFonts w:asciiTheme="minorHAnsi" w:hAnsiTheme="minorHAnsi" w:cstheme="minorHAnsi"/>
          <w:sz w:val="22"/>
          <w:szCs w:val="22"/>
        </w:rPr>
        <w:t xml:space="preserve">Limburgbrede besluiten nemen over de inzet van middelen en maatregelen. </w:t>
      </w:r>
      <w:r w:rsidR="007709B2" w:rsidRPr="005647BB">
        <w:rPr>
          <w:rFonts w:asciiTheme="minorHAnsi" w:hAnsiTheme="minorHAnsi" w:cstheme="minorHAnsi"/>
          <w:bCs/>
          <w:sz w:val="22"/>
          <w:szCs w:val="22"/>
        </w:rPr>
        <w:t xml:space="preserve">Hiervoor is er in juli 2022 </w:t>
      </w:r>
      <w:r w:rsidR="0002731A">
        <w:rPr>
          <w:rFonts w:asciiTheme="minorHAnsi" w:hAnsiTheme="minorHAnsi" w:cstheme="minorHAnsi"/>
          <w:bCs/>
          <w:sz w:val="22"/>
          <w:szCs w:val="22"/>
        </w:rPr>
        <w:t xml:space="preserve">gezamenlijk </w:t>
      </w:r>
      <w:r w:rsidR="007709B2" w:rsidRPr="005647BB">
        <w:rPr>
          <w:rFonts w:asciiTheme="minorHAnsi" w:hAnsiTheme="minorHAnsi" w:cstheme="minorHAnsi"/>
          <w:bCs/>
          <w:sz w:val="22"/>
          <w:szCs w:val="22"/>
        </w:rPr>
        <w:t xml:space="preserve">een bestuursovereenkomst getekend. </w:t>
      </w:r>
      <w:r w:rsidR="0002731A">
        <w:rPr>
          <w:rFonts w:asciiTheme="minorHAnsi" w:hAnsiTheme="minorHAnsi" w:cstheme="minorHAnsi"/>
          <w:bCs/>
          <w:sz w:val="22"/>
          <w:szCs w:val="22"/>
        </w:rPr>
        <w:t>Op basis van</w:t>
      </w:r>
      <w:r w:rsidR="007A2F6B" w:rsidRPr="005647BB">
        <w:rPr>
          <w:rFonts w:asciiTheme="minorHAnsi" w:hAnsiTheme="minorHAnsi" w:cstheme="minorHAnsi"/>
          <w:bCs/>
          <w:sz w:val="22"/>
          <w:szCs w:val="22"/>
        </w:rPr>
        <w:t xml:space="preserve"> deze overeenkomst </w:t>
      </w:r>
      <w:r w:rsidR="004A4A78" w:rsidRPr="005647BB">
        <w:rPr>
          <w:rFonts w:asciiTheme="minorHAnsi" w:hAnsiTheme="minorHAnsi" w:cstheme="minorHAnsi"/>
          <w:bCs/>
          <w:sz w:val="22"/>
          <w:szCs w:val="22"/>
        </w:rPr>
        <w:t>zijn middelen</w:t>
      </w:r>
      <w:r w:rsidR="007A2F6B" w:rsidRPr="005647BB">
        <w:rPr>
          <w:rFonts w:asciiTheme="minorHAnsi" w:hAnsiTheme="minorHAnsi" w:cstheme="minorHAnsi"/>
          <w:bCs/>
          <w:sz w:val="22"/>
          <w:szCs w:val="22"/>
        </w:rPr>
        <w:t xml:space="preserve"> gereserveerd </w:t>
      </w:r>
      <w:r w:rsidR="004A4A78" w:rsidRPr="005647BB">
        <w:rPr>
          <w:rFonts w:asciiTheme="minorHAnsi" w:hAnsiTheme="minorHAnsi" w:cstheme="minorHAnsi"/>
          <w:bCs/>
          <w:sz w:val="22"/>
          <w:szCs w:val="22"/>
        </w:rPr>
        <w:t>die ervoor zorgen</w:t>
      </w:r>
      <w:r w:rsidR="007A2F6B" w:rsidRPr="005647BB">
        <w:rPr>
          <w:rFonts w:asciiTheme="minorHAnsi" w:hAnsiTheme="minorHAnsi" w:cstheme="minorHAnsi"/>
          <w:bCs/>
          <w:sz w:val="22"/>
          <w:szCs w:val="22"/>
        </w:rPr>
        <w:t xml:space="preserve"> dat </w:t>
      </w:r>
      <w:r w:rsidR="0002731A">
        <w:rPr>
          <w:rFonts w:asciiTheme="minorHAnsi" w:hAnsiTheme="minorHAnsi" w:cstheme="minorHAnsi"/>
          <w:bCs/>
          <w:sz w:val="22"/>
          <w:szCs w:val="22"/>
        </w:rPr>
        <w:t xml:space="preserve">gestart kan worden met de uitvoering van </w:t>
      </w:r>
      <w:r w:rsidR="007A2F6B" w:rsidRPr="005647BB">
        <w:rPr>
          <w:rFonts w:asciiTheme="minorHAnsi" w:hAnsiTheme="minorHAnsi" w:cstheme="minorHAnsi"/>
          <w:bCs/>
          <w:sz w:val="22"/>
          <w:szCs w:val="22"/>
        </w:rPr>
        <w:t>maatregelen</w:t>
      </w:r>
      <w:r w:rsidR="0002731A">
        <w:rPr>
          <w:rFonts w:asciiTheme="minorHAnsi" w:hAnsiTheme="minorHAnsi" w:cstheme="minorHAnsi"/>
          <w:bCs/>
          <w:sz w:val="22"/>
          <w:szCs w:val="22"/>
        </w:rPr>
        <w:t>.</w:t>
      </w:r>
      <w:r w:rsidR="007A2F6B" w:rsidRPr="005647BB">
        <w:rPr>
          <w:rFonts w:asciiTheme="minorHAnsi" w:hAnsiTheme="minorHAnsi" w:cstheme="minorHAnsi"/>
          <w:bCs/>
          <w:sz w:val="22"/>
          <w:szCs w:val="22"/>
        </w:rPr>
        <w:t xml:space="preserve">  </w:t>
      </w:r>
      <w:r w:rsidR="007709B2" w:rsidRPr="005647BB">
        <w:rPr>
          <w:rFonts w:asciiTheme="minorHAnsi" w:hAnsiTheme="minorHAnsi" w:cstheme="minorHAnsi"/>
          <w:bCs/>
          <w:sz w:val="22"/>
          <w:szCs w:val="22"/>
        </w:rPr>
        <w:br/>
      </w:r>
    </w:p>
    <w:p w14:paraId="50DC653C" w14:textId="163D52EC" w:rsidR="00AB043C" w:rsidRPr="005647BB" w:rsidRDefault="00AB043C">
      <w:pPr>
        <w:pStyle w:val="Plattetekst"/>
        <w:spacing w:before="5" w:line="276" w:lineRule="auto"/>
        <w:rPr>
          <w:rFonts w:asciiTheme="minorHAnsi" w:hAnsiTheme="minorHAnsi" w:cstheme="minorHAnsi"/>
          <w:sz w:val="22"/>
          <w:szCs w:val="22"/>
        </w:rPr>
      </w:pPr>
      <w:r w:rsidRPr="005647BB">
        <w:rPr>
          <w:rFonts w:asciiTheme="minorHAnsi" w:hAnsiTheme="minorHAnsi" w:cstheme="minorHAnsi"/>
          <w:sz w:val="22"/>
          <w:szCs w:val="22"/>
        </w:rPr>
        <w:t xml:space="preserve">De Actietafel werkt primair vanuit het perspectief van de totale Limburgse opgave en de basisgedachte van </w:t>
      </w:r>
      <w:r w:rsidR="00F77DA0">
        <w:rPr>
          <w:rFonts w:asciiTheme="minorHAnsi" w:hAnsiTheme="minorHAnsi" w:cstheme="minorHAnsi"/>
          <w:sz w:val="22"/>
          <w:szCs w:val="22"/>
        </w:rPr>
        <w:t>“</w:t>
      </w:r>
      <w:r w:rsidRPr="005647BB">
        <w:rPr>
          <w:rFonts w:asciiTheme="minorHAnsi" w:hAnsiTheme="minorHAnsi" w:cstheme="minorHAnsi"/>
          <w:sz w:val="22"/>
          <w:szCs w:val="22"/>
        </w:rPr>
        <w:t>systeemsolidariteit</w:t>
      </w:r>
      <w:r w:rsidR="00F77DA0">
        <w:rPr>
          <w:rFonts w:asciiTheme="minorHAnsi" w:hAnsiTheme="minorHAnsi" w:cstheme="minorHAnsi"/>
          <w:sz w:val="22"/>
          <w:szCs w:val="22"/>
        </w:rPr>
        <w:t>”</w:t>
      </w:r>
      <w:r w:rsidRPr="005647BB">
        <w:rPr>
          <w:rFonts w:asciiTheme="minorHAnsi" w:hAnsiTheme="minorHAnsi" w:cstheme="minorHAnsi"/>
          <w:sz w:val="22"/>
          <w:szCs w:val="22"/>
        </w:rPr>
        <w:t xml:space="preserve">: de inhoudelijke opgave is leidend en maatregelen kunnen over lands- en provinciegrenzen heen werken. Het programma WRL werkt vanuit de systeembenadering. Zo kan het zijn dat maatregelen worden genomen in gebieden waar op zich geen overlast was, maar die wel helpen om andere gebieden beter te beschermen. Op het moment dat maatregelen in gebieden aan de orde </w:t>
      </w:r>
      <w:r w:rsidR="00F77DA0">
        <w:rPr>
          <w:rFonts w:asciiTheme="minorHAnsi" w:hAnsiTheme="minorHAnsi" w:cstheme="minorHAnsi"/>
          <w:sz w:val="22"/>
          <w:szCs w:val="22"/>
        </w:rPr>
        <w:t xml:space="preserve">kunnen </w:t>
      </w:r>
      <w:r w:rsidRPr="005647BB">
        <w:rPr>
          <w:rFonts w:asciiTheme="minorHAnsi" w:hAnsiTheme="minorHAnsi" w:cstheme="minorHAnsi"/>
          <w:sz w:val="22"/>
          <w:szCs w:val="22"/>
        </w:rPr>
        <w:t xml:space="preserve">zijn, wordt een gebiedsgerichte aanpak gekozen en dat betekent ook dat lokale bestuurders daarbij </w:t>
      </w:r>
      <w:r w:rsidR="003E191B" w:rsidRPr="005647BB">
        <w:rPr>
          <w:rFonts w:asciiTheme="minorHAnsi" w:hAnsiTheme="minorHAnsi" w:cstheme="minorHAnsi"/>
          <w:sz w:val="22"/>
          <w:szCs w:val="22"/>
        </w:rPr>
        <w:t>nauw worden betrokken.</w:t>
      </w:r>
    </w:p>
    <w:p w14:paraId="32249706" w14:textId="77777777" w:rsidR="00AB043C" w:rsidRPr="005647BB" w:rsidRDefault="00AB043C">
      <w:pPr>
        <w:pStyle w:val="Plattetekst"/>
        <w:spacing w:before="5" w:line="276" w:lineRule="auto"/>
        <w:rPr>
          <w:rFonts w:asciiTheme="minorHAnsi" w:hAnsiTheme="minorHAnsi" w:cstheme="minorHAnsi"/>
          <w:b/>
          <w:sz w:val="22"/>
          <w:szCs w:val="22"/>
        </w:rPr>
      </w:pPr>
    </w:p>
    <w:p w14:paraId="40C28E0E" w14:textId="77777777" w:rsidR="00D537F9" w:rsidRPr="005647BB" w:rsidRDefault="007A2F6B">
      <w:pPr>
        <w:pStyle w:val="Plattetekst"/>
        <w:spacing w:before="48" w:line="276" w:lineRule="auto"/>
        <w:ind w:right="73"/>
        <w:rPr>
          <w:rFonts w:asciiTheme="minorHAnsi" w:hAnsiTheme="minorHAnsi" w:cstheme="minorHAnsi"/>
          <w:b/>
          <w:sz w:val="22"/>
          <w:szCs w:val="22"/>
        </w:rPr>
      </w:pPr>
      <w:r w:rsidRPr="005647BB">
        <w:rPr>
          <w:rFonts w:asciiTheme="minorHAnsi" w:hAnsiTheme="minorHAnsi" w:cstheme="minorHAnsi"/>
          <w:b/>
          <w:sz w:val="22"/>
          <w:szCs w:val="22"/>
        </w:rPr>
        <w:t>Hoe pakken we het aan?</w:t>
      </w:r>
    </w:p>
    <w:p w14:paraId="02D096DE" w14:textId="77777777" w:rsidR="004A4A78" w:rsidRPr="005647BB" w:rsidRDefault="004A4A78">
      <w:pPr>
        <w:pStyle w:val="Plattetekst"/>
        <w:spacing w:before="48" w:line="276" w:lineRule="auto"/>
        <w:ind w:right="73"/>
        <w:rPr>
          <w:rFonts w:asciiTheme="minorHAnsi" w:hAnsiTheme="minorHAnsi" w:cstheme="minorHAnsi"/>
          <w:b/>
          <w:sz w:val="22"/>
          <w:szCs w:val="22"/>
        </w:rPr>
      </w:pPr>
    </w:p>
    <w:p w14:paraId="173865B8" w14:textId="13E28BA4" w:rsidR="00BA3AA0" w:rsidRPr="005647BB" w:rsidRDefault="00D83199">
      <w:pPr>
        <w:spacing w:line="276" w:lineRule="auto"/>
        <w:rPr>
          <w:rFonts w:asciiTheme="minorHAnsi" w:hAnsiTheme="minorHAnsi" w:cstheme="minorHAnsi"/>
          <w:color w:val="000000" w:themeColor="text1"/>
          <w:sz w:val="22"/>
          <w:szCs w:val="22"/>
        </w:rPr>
      </w:pPr>
      <w:r>
        <w:rPr>
          <w:rFonts w:asciiTheme="minorHAnsi" w:hAnsiTheme="minorHAnsi" w:cstheme="minorHAnsi"/>
          <w:b/>
          <w:bCs/>
          <w:color w:val="000000" w:themeColor="text1"/>
          <w:sz w:val="22"/>
          <w:szCs w:val="22"/>
        </w:rPr>
        <w:t>I</w:t>
      </w:r>
      <w:r w:rsidR="008A14B3" w:rsidRPr="005647BB">
        <w:rPr>
          <w:rFonts w:asciiTheme="minorHAnsi" w:hAnsiTheme="minorHAnsi" w:cstheme="minorHAnsi"/>
          <w:b/>
          <w:bCs/>
          <w:color w:val="000000" w:themeColor="text1"/>
          <w:sz w:val="22"/>
          <w:szCs w:val="22"/>
        </w:rPr>
        <w:t xml:space="preserve">nventarisatie </w:t>
      </w:r>
    </w:p>
    <w:p w14:paraId="69A2F79F" w14:textId="0D215F60" w:rsidR="00BA3AA0" w:rsidRPr="005647BB" w:rsidRDefault="003E191B">
      <w:pPr>
        <w:spacing w:line="276" w:lineRule="auto"/>
        <w:rPr>
          <w:rFonts w:asciiTheme="minorHAnsi" w:hAnsiTheme="minorHAnsi" w:cstheme="minorHAnsi"/>
          <w:sz w:val="22"/>
          <w:szCs w:val="22"/>
        </w:rPr>
      </w:pPr>
      <w:r w:rsidRPr="005647BB">
        <w:rPr>
          <w:rFonts w:asciiTheme="minorHAnsi" w:hAnsiTheme="minorHAnsi" w:cstheme="minorHAnsi"/>
          <w:sz w:val="22"/>
          <w:szCs w:val="22"/>
        </w:rPr>
        <w:t xml:space="preserve">Naast de focus die er is om op lange termijn te zorgen voor een robuuste inrichting van onze regionale beken en rivieren,  vraagt de urgentie om </w:t>
      </w:r>
      <w:r w:rsidR="003228F5">
        <w:rPr>
          <w:rFonts w:asciiTheme="minorHAnsi" w:hAnsiTheme="minorHAnsi" w:cstheme="minorHAnsi"/>
          <w:sz w:val="22"/>
          <w:szCs w:val="22"/>
        </w:rPr>
        <w:t>maatregelen</w:t>
      </w:r>
      <w:r w:rsidRPr="005647BB">
        <w:rPr>
          <w:rFonts w:asciiTheme="minorHAnsi" w:hAnsiTheme="minorHAnsi" w:cstheme="minorHAnsi"/>
          <w:sz w:val="22"/>
          <w:szCs w:val="22"/>
        </w:rPr>
        <w:t xml:space="preserve"> </w:t>
      </w:r>
      <w:r w:rsidR="003228F5">
        <w:rPr>
          <w:rFonts w:asciiTheme="minorHAnsi" w:hAnsiTheme="minorHAnsi" w:cstheme="minorHAnsi"/>
          <w:sz w:val="22"/>
          <w:szCs w:val="22"/>
        </w:rPr>
        <w:t>die</w:t>
      </w:r>
      <w:r w:rsidR="00F77DA0">
        <w:rPr>
          <w:rFonts w:asciiTheme="minorHAnsi" w:hAnsiTheme="minorHAnsi" w:cstheme="minorHAnsi"/>
          <w:sz w:val="22"/>
          <w:szCs w:val="22"/>
        </w:rPr>
        <w:t xml:space="preserve"> </w:t>
      </w:r>
      <w:r w:rsidRPr="005647BB">
        <w:rPr>
          <w:rFonts w:asciiTheme="minorHAnsi" w:hAnsiTheme="minorHAnsi" w:cstheme="minorHAnsi"/>
          <w:sz w:val="22"/>
          <w:szCs w:val="22"/>
        </w:rPr>
        <w:t xml:space="preserve">op korte termijn </w:t>
      </w:r>
      <w:r w:rsidR="003228F5">
        <w:rPr>
          <w:rFonts w:asciiTheme="minorHAnsi" w:hAnsiTheme="minorHAnsi" w:cstheme="minorHAnsi"/>
          <w:sz w:val="22"/>
          <w:szCs w:val="22"/>
        </w:rPr>
        <w:t>opgepakt</w:t>
      </w:r>
      <w:r w:rsidRPr="005647BB">
        <w:rPr>
          <w:rFonts w:asciiTheme="minorHAnsi" w:hAnsiTheme="minorHAnsi" w:cstheme="minorHAnsi"/>
          <w:sz w:val="22"/>
          <w:szCs w:val="22"/>
        </w:rPr>
        <w:t xml:space="preserve"> kunnen worden.</w:t>
      </w:r>
      <w:r w:rsidR="004A4A78" w:rsidRPr="005647BB">
        <w:rPr>
          <w:rFonts w:asciiTheme="minorHAnsi" w:hAnsiTheme="minorHAnsi" w:cstheme="minorHAnsi"/>
          <w:sz w:val="22"/>
          <w:szCs w:val="22"/>
        </w:rPr>
        <w:t xml:space="preserve"> </w:t>
      </w:r>
      <w:r w:rsidR="00313990" w:rsidRPr="005647BB">
        <w:rPr>
          <w:rFonts w:asciiTheme="minorHAnsi" w:hAnsiTheme="minorHAnsi" w:cstheme="minorHAnsi"/>
          <w:sz w:val="22"/>
          <w:szCs w:val="22"/>
        </w:rPr>
        <w:t xml:space="preserve">Daarvoor inventariseert het programma bij de </w:t>
      </w:r>
      <w:r w:rsidR="00A65964" w:rsidRPr="005647BB">
        <w:rPr>
          <w:rFonts w:asciiTheme="minorHAnsi" w:hAnsiTheme="minorHAnsi" w:cstheme="minorHAnsi"/>
          <w:sz w:val="22"/>
          <w:szCs w:val="22"/>
        </w:rPr>
        <w:t xml:space="preserve">verschillende overheidsorganisaties </w:t>
      </w:r>
      <w:r w:rsidR="00313990" w:rsidRPr="005647BB">
        <w:rPr>
          <w:rFonts w:asciiTheme="minorHAnsi" w:hAnsiTheme="minorHAnsi" w:cstheme="minorHAnsi"/>
          <w:sz w:val="22"/>
          <w:szCs w:val="22"/>
        </w:rPr>
        <w:t>de maatregelen die op korte termijn (tot en met 2025) daadwerkelijk kunnen worden gerealiseerd</w:t>
      </w:r>
      <w:r w:rsidR="003228F5">
        <w:rPr>
          <w:rFonts w:asciiTheme="minorHAnsi" w:hAnsiTheme="minorHAnsi" w:cstheme="minorHAnsi"/>
          <w:sz w:val="22"/>
          <w:szCs w:val="22"/>
        </w:rPr>
        <w:t>.</w:t>
      </w:r>
      <w:r w:rsidR="00743DA4">
        <w:rPr>
          <w:rFonts w:asciiTheme="minorHAnsi" w:hAnsiTheme="minorHAnsi" w:cstheme="minorHAnsi"/>
          <w:sz w:val="22"/>
          <w:szCs w:val="22"/>
        </w:rPr>
        <w:t xml:space="preserve"> We leggen </w:t>
      </w:r>
      <w:r w:rsidR="003228F5">
        <w:rPr>
          <w:rFonts w:asciiTheme="minorHAnsi" w:hAnsiTheme="minorHAnsi" w:cstheme="minorHAnsi"/>
          <w:sz w:val="22"/>
          <w:szCs w:val="22"/>
        </w:rPr>
        <w:t xml:space="preserve">hierbij </w:t>
      </w:r>
      <w:r w:rsidR="00743DA4">
        <w:rPr>
          <w:rFonts w:asciiTheme="minorHAnsi" w:hAnsiTheme="minorHAnsi" w:cstheme="minorHAnsi"/>
          <w:sz w:val="22"/>
          <w:szCs w:val="22"/>
        </w:rPr>
        <w:t>de prioriteit daar waar de situatie uit veiligheidsoogpunt het meest urgent is en daarnaast bij de quick wins om op de kortst mogelijke termijn al positieve effecten te realiseren. Dat betekent dat er een prioriteit ligt in Zuid-Limburg en we vervolgens verder werken in Midden</w:t>
      </w:r>
      <w:r w:rsidR="0031764C">
        <w:rPr>
          <w:rFonts w:asciiTheme="minorHAnsi" w:hAnsiTheme="minorHAnsi" w:cstheme="minorHAnsi"/>
          <w:sz w:val="22"/>
          <w:szCs w:val="22"/>
        </w:rPr>
        <w:t xml:space="preserve">- en Noord-Limburg. </w:t>
      </w:r>
      <w:r w:rsidR="00313990" w:rsidRPr="005647BB">
        <w:rPr>
          <w:rFonts w:asciiTheme="minorHAnsi" w:hAnsiTheme="minorHAnsi" w:cstheme="minorHAnsi"/>
          <w:sz w:val="22"/>
          <w:szCs w:val="22"/>
        </w:rPr>
        <w:t xml:space="preserve"> </w:t>
      </w:r>
      <w:r w:rsidR="00E84087">
        <w:rPr>
          <w:rFonts w:asciiTheme="minorHAnsi" w:hAnsiTheme="minorHAnsi" w:cstheme="minorHAnsi"/>
          <w:sz w:val="22"/>
          <w:szCs w:val="22"/>
        </w:rPr>
        <w:t>H</w:t>
      </w:r>
      <w:r w:rsidR="00BA3AA0" w:rsidRPr="005647BB">
        <w:rPr>
          <w:rFonts w:asciiTheme="minorHAnsi" w:hAnsiTheme="minorHAnsi" w:cstheme="minorHAnsi"/>
          <w:sz w:val="22"/>
          <w:szCs w:val="22"/>
        </w:rPr>
        <w:t>ierbij geldt dat in eerste instantie wordt gekeken naar de meest getroffen gebieden</w:t>
      </w:r>
      <w:r w:rsidR="00510666">
        <w:rPr>
          <w:rFonts w:asciiTheme="minorHAnsi" w:hAnsiTheme="minorHAnsi" w:cstheme="minorHAnsi"/>
          <w:sz w:val="22"/>
          <w:szCs w:val="22"/>
        </w:rPr>
        <w:t>,</w:t>
      </w:r>
      <w:r w:rsidR="00BA3AA0" w:rsidRPr="005647BB">
        <w:rPr>
          <w:rFonts w:asciiTheme="minorHAnsi" w:hAnsiTheme="minorHAnsi" w:cstheme="minorHAnsi"/>
          <w:sz w:val="22"/>
          <w:szCs w:val="22"/>
        </w:rPr>
        <w:t xml:space="preserve"> maar dat concrete kansen elders ook worden benut.</w:t>
      </w:r>
    </w:p>
    <w:p w14:paraId="2C026CF3" w14:textId="77777777" w:rsidR="00313990" w:rsidRPr="005647BB" w:rsidRDefault="00313990">
      <w:pPr>
        <w:pStyle w:val="Plattetekst"/>
        <w:spacing w:before="5" w:line="276" w:lineRule="auto"/>
        <w:rPr>
          <w:rFonts w:asciiTheme="minorHAnsi" w:hAnsiTheme="minorHAnsi" w:cstheme="minorHAnsi"/>
          <w:b/>
          <w:sz w:val="22"/>
          <w:szCs w:val="22"/>
        </w:rPr>
      </w:pPr>
    </w:p>
    <w:p w14:paraId="741A661D" w14:textId="77777777" w:rsidR="00900AA0" w:rsidRPr="005647BB" w:rsidRDefault="00A65964">
      <w:pPr>
        <w:spacing w:line="276" w:lineRule="auto"/>
        <w:rPr>
          <w:rFonts w:asciiTheme="minorHAnsi" w:hAnsiTheme="minorHAnsi" w:cstheme="minorHAnsi"/>
          <w:b/>
          <w:color w:val="000000" w:themeColor="text1"/>
          <w:sz w:val="22"/>
          <w:szCs w:val="22"/>
        </w:rPr>
      </w:pPr>
      <w:r w:rsidRPr="005647BB">
        <w:rPr>
          <w:rFonts w:asciiTheme="minorHAnsi" w:hAnsiTheme="minorHAnsi" w:cstheme="minorHAnsi"/>
          <w:b/>
          <w:color w:val="000000" w:themeColor="text1"/>
          <w:sz w:val="22"/>
          <w:szCs w:val="22"/>
        </w:rPr>
        <w:t>Watersysteemevaluatie</w:t>
      </w:r>
    </w:p>
    <w:p w14:paraId="1487DA87" w14:textId="77777777" w:rsidR="00872E21" w:rsidRDefault="003E191B">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 xml:space="preserve">De </w:t>
      </w:r>
      <w:r w:rsidR="007660E1" w:rsidRPr="005647BB">
        <w:rPr>
          <w:rFonts w:asciiTheme="minorHAnsi" w:eastAsia="Calibri" w:hAnsiTheme="minorHAnsi" w:cstheme="minorHAnsi"/>
          <w:sz w:val="22"/>
          <w:szCs w:val="22"/>
        </w:rPr>
        <w:t xml:space="preserve">onafhankelijke </w:t>
      </w:r>
      <w:r w:rsidRPr="005647BB">
        <w:rPr>
          <w:rFonts w:asciiTheme="minorHAnsi" w:eastAsia="Calibri" w:hAnsiTheme="minorHAnsi" w:cstheme="minorHAnsi"/>
          <w:sz w:val="22"/>
          <w:szCs w:val="22"/>
        </w:rPr>
        <w:t>watersysteemevaluatie</w:t>
      </w:r>
      <w:r w:rsidR="007660E1" w:rsidRPr="005647BB">
        <w:rPr>
          <w:rFonts w:asciiTheme="minorHAnsi" w:eastAsia="Calibri" w:hAnsiTheme="minorHAnsi" w:cstheme="minorHAnsi"/>
          <w:sz w:val="22"/>
          <w:szCs w:val="22"/>
        </w:rPr>
        <w:t xml:space="preserve"> die uitgevoerd wordt door onderzoeksinstituut Deltares</w:t>
      </w:r>
      <w:r w:rsidRPr="005647BB">
        <w:rPr>
          <w:rFonts w:asciiTheme="minorHAnsi" w:eastAsia="Calibri" w:hAnsiTheme="minorHAnsi" w:cstheme="minorHAnsi"/>
          <w:sz w:val="22"/>
          <w:szCs w:val="22"/>
        </w:rPr>
        <w:t xml:space="preserve"> is bedoeld om inzicht te krijgen in de werking van het watersysteem en welke type maatregelen kansrijk zijn om verder uit te werken. H</w:t>
      </w:r>
      <w:r w:rsidR="006B55D2">
        <w:rPr>
          <w:rFonts w:asciiTheme="minorHAnsi" w:eastAsia="Calibri" w:hAnsiTheme="minorHAnsi" w:cstheme="minorHAnsi"/>
          <w:sz w:val="22"/>
          <w:szCs w:val="22"/>
        </w:rPr>
        <w:t>e</w:t>
      </w:r>
      <w:r w:rsidRPr="005647BB">
        <w:rPr>
          <w:rFonts w:asciiTheme="minorHAnsi" w:eastAsia="Calibri" w:hAnsiTheme="minorHAnsi" w:cstheme="minorHAnsi"/>
          <w:sz w:val="22"/>
          <w:szCs w:val="22"/>
        </w:rPr>
        <w:t>t onderzoek</w:t>
      </w:r>
      <w:r w:rsidR="007660E1" w:rsidRPr="005647BB">
        <w:rPr>
          <w:rFonts w:asciiTheme="minorHAnsi" w:eastAsia="Calibri" w:hAnsiTheme="minorHAnsi" w:cstheme="minorHAnsi"/>
          <w:sz w:val="22"/>
          <w:szCs w:val="22"/>
        </w:rPr>
        <w:t xml:space="preserve"> </w:t>
      </w:r>
      <w:r w:rsidRPr="005647BB">
        <w:rPr>
          <w:rFonts w:asciiTheme="minorHAnsi" w:eastAsia="Calibri" w:hAnsiTheme="minorHAnsi" w:cstheme="minorHAnsi"/>
          <w:sz w:val="22"/>
          <w:szCs w:val="22"/>
        </w:rPr>
        <w:t xml:space="preserve"> gaat over de stroomgebieden van de Geul/ Gulp, Geleenbeek en Roer</w:t>
      </w:r>
      <w:r w:rsidR="007660E1" w:rsidRPr="005647BB">
        <w:rPr>
          <w:rFonts w:asciiTheme="minorHAnsi" w:eastAsia="Calibri" w:hAnsiTheme="minorHAnsi" w:cstheme="minorHAnsi"/>
          <w:sz w:val="22"/>
          <w:szCs w:val="22"/>
        </w:rPr>
        <w:t xml:space="preserve"> en wordt uitgevoerd </w:t>
      </w:r>
      <w:r w:rsidR="0078289E">
        <w:rPr>
          <w:rFonts w:asciiTheme="minorHAnsi" w:eastAsia="Calibri" w:hAnsiTheme="minorHAnsi" w:cstheme="minorHAnsi"/>
          <w:sz w:val="22"/>
          <w:szCs w:val="22"/>
        </w:rPr>
        <w:t xml:space="preserve">in opdracht </w:t>
      </w:r>
      <w:r w:rsidR="00900AA0" w:rsidRPr="005647BB">
        <w:rPr>
          <w:rFonts w:asciiTheme="minorHAnsi" w:eastAsia="Calibri" w:hAnsiTheme="minorHAnsi" w:cstheme="minorHAnsi"/>
          <w:sz w:val="22"/>
          <w:szCs w:val="22"/>
        </w:rPr>
        <w:t xml:space="preserve">van Waterschap Limburg en </w:t>
      </w:r>
      <w:r w:rsidR="00A67919" w:rsidRPr="005647BB">
        <w:rPr>
          <w:rFonts w:asciiTheme="minorHAnsi" w:eastAsia="Calibri" w:hAnsiTheme="minorHAnsi" w:cstheme="minorHAnsi"/>
          <w:sz w:val="22"/>
          <w:szCs w:val="22"/>
        </w:rPr>
        <w:t>P</w:t>
      </w:r>
      <w:r w:rsidR="00900AA0" w:rsidRPr="005647BB">
        <w:rPr>
          <w:rFonts w:asciiTheme="minorHAnsi" w:eastAsia="Calibri" w:hAnsiTheme="minorHAnsi" w:cstheme="minorHAnsi"/>
          <w:sz w:val="22"/>
          <w:szCs w:val="22"/>
        </w:rPr>
        <w:t xml:space="preserve">rovincie Limburg. </w:t>
      </w:r>
    </w:p>
    <w:p w14:paraId="33CC5D73" w14:textId="7A1BB8A7" w:rsidR="00145BD7" w:rsidRPr="005647BB" w:rsidRDefault="00900AA0">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 xml:space="preserve">De analyse bestaat uit 2 fases, waarvan de eerste direct na de crisis is opgestart en afgerond en de </w:t>
      </w:r>
      <w:r w:rsidR="006B55D2">
        <w:rPr>
          <w:rFonts w:asciiTheme="minorHAnsi" w:eastAsia="Calibri" w:hAnsiTheme="minorHAnsi" w:cstheme="minorHAnsi"/>
          <w:sz w:val="22"/>
          <w:szCs w:val="22"/>
        </w:rPr>
        <w:t xml:space="preserve">tweede fase, de </w:t>
      </w:r>
      <w:r w:rsidRPr="005647BB">
        <w:rPr>
          <w:rFonts w:asciiTheme="minorHAnsi" w:eastAsia="Calibri" w:hAnsiTheme="minorHAnsi" w:cstheme="minorHAnsi"/>
          <w:sz w:val="22"/>
          <w:szCs w:val="22"/>
        </w:rPr>
        <w:t>meer uitgebreide systeemanalyse</w:t>
      </w:r>
      <w:r w:rsidR="006B55D2">
        <w:rPr>
          <w:rFonts w:asciiTheme="minorHAnsi" w:eastAsia="Calibri" w:hAnsiTheme="minorHAnsi" w:cstheme="minorHAnsi"/>
          <w:sz w:val="22"/>
          <w:szCs w:val="22"/>
        </w:rPr>
        <w:t>,</w:t>
      </w:r>
      <w:r w:rsidRPr="005647BB">
        <w:rPr>
          <w:rFonts w:asciiTheme="minorHAnsi" w:eastAsia="Calibri" w:hAnsiTheme="minorHAnsi" w:cstheme="minorHAnsi"/>
          <w:sz w:val="22"/>
          <w:szCs w:val="22"/>
        </w:rPr>
        <w:t xml:space="preserve"> loopt tot eind 2022</w:t>
      </w:r>
      <w:r w:rsidR="00E63317" w:rsidRPr="005647BB">
        <w:rPr>
          <w:rFonts w:asciiTheme="minorHAnsi" w:eastAsia="Calibri" w:hAnsiTheme="minorHAnsi" w:cstheme="minorHAnsi"/>
          <w:sz w:val="22"/>
          <w:szCs w:val="22"/>
        </w:rPr>
        <w:t>.</w:t>
      </w:r>
      <w:r w:rsidR="00145BD7" w:rsidRPr="005647BB">
        <w:rPr>
          <w:rFonts w:asciiTheme="minorHAnsi" w:eastAsia="Calibri" w:hAnsiTheme="minorHAnsi" w:cstheme="minorHAnsi"/>
          <w:sz w:val="22"/>
          <w:szCs w:val="22"/>
        </w:rPr>
        <w:t xml:space="preserve"> De focus ligt hierbij op het hele watersysteem en beperkt zich niet tot specifieke locaties</w:t>
      </w:r>
      <w:r w:rsidR="0008623E">
        <w:rPr>
          <w:rFonts w:asciiTheme="minorHAnsi" w:eastAsia="Calibri" w:hAnsiTheme="minorHAnsi" w:cstheme="minorHAnsi"/>
          <w:sz w:val="22"/>
          <w:szCs w:val="22"/>
        </w:rPr>
        <w:t xml:space="preserve"> of gebieden.</w:t>
      </w:r>
      <w:r w:rsidR="0008623E" w:rsidRPr="005647BB" w:rsidDel="0008623E">
        <w:rPr>
          <w:rFonts w:asciiTheme="minorHAnsi" w:eastAsia="Calibri" w:hAnsiTheme="minorHAnsi" w:cstheme="minorHAnsi"/>
          <w:sz w:val="22"/>
          <w:szCs w:val="22"/>
        </w:rPr>
        <w:t xml:space="preserve"> </w:t>
      </w:r>
    </w:p>
    <w:p w14:paraId="4229C272" w14:textId="77777777" w:rsidR="00FB16AB" w:rsidRPr="005647BB" w:rsidRDefault="00FB16AB">
      <w:pPr>
        <w:spacing w:line="276" w:lineRule="auto"/>
        <w:rPr>
          <w:rFonts w:asciiTheme="minorHAnsi" w:eastAsia="Calibri" w:hAnsiTheme="minorHAnsi" w:cstheme="minorHAnsi"/>
          <w:sz w:val="22"/>
          <w:szCs w:val="22"/>
        </w:rPr>
      </w:pPr>
    </w:p>
    <w:p w14:paraId="571555B2" w14:textId="0A1BD5AC" w:rsidR="00887C35" w:rsidRPr="005647BB" w:rsidRDefault="00887C35">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Oplevering van het rapport is voorzien op</w:t>
      </w:r>
      <w:r w:rsidR="00145BD7" w:rsidRPr="005647BB">
        <w:rPr>
          <w:rFonts w:asciiTheme="minorHAnsi" w:eastAsia="Calibri" w:hAnsiTheme="minorHAnsi" w:cstheme="minorHAnsi"/>
          <w:sz w:val="22"/>
          <w:szCs w:val="22"/>
        </w:rPr>
        <w:t xml:space="preserve"> 31 december </w:t>
      </w:r>
      <w:r w:rsidRPr="005647BB">
        <w:rPr>
          <w:rFonts w:asciiTheme="minorHAnsi" w:eastAsia="Calibri" w:hAnsiTheme="minorHAnsi" w:cstheme="minorHAnsi"/>
          <w:sz w:val="22"/>
          <w:szCs w:val="22"/>
        </w:rPr>
        <w:t>2022. D</w:t>
      </w:r>
      <w:r w:rsidR="00145BD7" w:rsidRPr="005647BB">
        <w:rPr>
          <w:rFonts w:asciiTheme="minorHAnsi" w:eastAsia="Calibri" w:hAnsiTheme="minorHAnsi" w:cstheme="minorHAnsi"/>
          <w:sz w:val="22"/>
          <w:szCs w:val="22"/>
        </w:rPr>
        <w:t>e opgedane uitkomsten en inzichten worden</w:t>
      </w:r>
      <w:r w:rsidRPr="005647BB">
        <w:rPr>
          <w:rFonts w:asciiTheme="minorHAnsi" w:eastAsia="Calibri" w:hAnsiTheme="minorHAnsi" w:cstheme="minorHAnsi"/>
          <w:sz w:val="22"/>
          <w:szCs w:val="22"/>
        </w:rPr>
        <w:t xml:space="preserve"> dan</w:t>
      </w:r>
      <w:r w:rsidR="00145BD7" w:rsidRPr="005647BB">
        <w:rPr>
          <w:rFonts w:asciiTheme="minorHAnsi" w:eastAsia="Calibri" w:hAnsiTheme="minorHAnsi" w:cstheme="minorHAnsi"/>
          <w:sz w:val="22"/>
          <w:szCs w:val="22"/>
        </w:rPr>
        <w:t xml:space="preserve"> overgedragen aan </w:t>
      </w:r>
      <w:r w:rsidRPr="005647BB">
        <w:rPr>
          <w:rFonts w:asciiTheme="minorHAnsi" w:eastAsia="Calibri" w:hAnsiTheme="minorHAnsi" w:cstheme="minorHAnsi"/>
          <w:sz w:val="22"/>
          <w:szCs w:val="22"/>
        </w:rPr>
        <w:t xml:space="preserve">het Programma </w:t>
      </w:r>
      <w:r w:rsidR="00145BD7" w:rsidRPr="005647BB">
        <w:rPr>
          <w:rFonts w:asciiTheme="minorHAnsi" w:eastAsia="Calibri" w:hAnsiTheme="minorHAnsi" w:cstheme="minorHAnsi"/>
          <w:sz w:val="22"/>
          <w:szCs w:val="22"/>
        </w:rPr>
        <w:t>WRL. D</w:t>
      </w:r>
      <w:r w:rsidRPr="005647BB">
        <w:rPr>
          <w:rFonts w:asciiTheme="minorHAnsi" w:eastAsia="Calibri" w:hAnsiTheme="minorHAnsi" w:cstheme="minorHAnsi"/>
          <w:sz w:val="22"/>
          <w:szCs w:val="22"/>
        </w:rPr>
        <w:t>e uitkomsten van dit</w:t>
      </w:r>
      <w:r w:rsidR="00145BD7" w:rsidRPr="005647BB">
        <w:rPr>
          <w:rFonts w:asciiTheme="minorHAnsi" w:eastAsia="Calibri" w:hAnsiTheme="minorHAnsi" w:cstheme="minorHAnsi"/>
          <w:sz w:val="22"/>
          <w:szCs w:val="22"/>
        </w:rPr>
        <w:t xml:space="preserve"> onderzoek word</w:t>
      </w:r>
      <w:r w:rsidRPr="005647BB">
        <w:rPr>
          <w:rFonts w:asciiTheme="minorHAnsi" w:eastAsia="Calibri" w:hAnsiTheme="minorHAnsi" w:cstheme="minorHAnsi"/>
          <w:sz w:val="22"/>
          <w:szCs w:val="22"/>
        </w:rPr>
        <w:t>en</w:t>
      </w:r>
      <w:r w:rsidR="00145BD7" w:rsidRPr="005647BB">
        <w:rPr>
          <w:rFonts w:asciiTheme="minorHAnsi" w:eastAsia="Calibri" w:hAnsiTheme="minorHAnsi" w:cstheme="minorHAnsi"/>
          <w:sz w:val="22"/>
          <w:szCs w:val="22"/>
        </w:rPr>
        <w:t xml:space="preserve"> in samenhang met alle andere</w:t>
      </w:r>
      <w:r w:rsidR="00E63317" w:rsidRPr="005647BB">
        <w:rPr>
          <w:rFonts w:asciiTheme="minorHAnsi" w:eastAsia="Calibri" w:hAnsiTheme="minorHAnsi" w:cstheme="minorHAnsi"/>
          <w:sz w:val="22"/>
          <w:szCs w:val="22"/>
        </w:rPr>
        <w:t xml:space="preserve"> </w:t>
      </w:r>
      <w:r w:rsidR="00A33118">
        <w:rPr>
          <w:rFonts w:asciiTheme="minorHAnsi" w:eastAsia="Calibri" w:hAnsiTheme="minorHAnsi" w:cstheme="minorHAnsi"/>
          <w:sz w:val="22"/>
          <w:szCs w:val="22"/>
        </w:rPr>
        <w:t>gegevens en informatie</w:t>
      </w:r>
      <w:r w:rsidR="00A33118" w:rsidRPr="005647BB">
        <w:rPr>
          <w:rFonts w:asciiTheme="minorHAnsi" w:eastAsia="Calibri" w:hAnsiTheme="minorHAnsi" w:cstheme="minorHAnsi"/>
          <w:sz w:val="22"/>
          <w:szCs w:val="22"/>
        </w:rPr>
        <w:t xml:space="preserve"> </w:t>
      </w:r>
      <w:r w:rsidR="00145BD7" w:rsidRPr="005647BB">
        <w:rPr>
          <w:rFonts w:asciiTheme="minorHAnsi" w:eastAsia="Calibri" w:hAnsiTheme="minorHAnsi" w:cstheme="minorHAnsi"/>
          <w:sz w:val="22"/>
          <w:szCs w:val="22"/>
        </w:rPr>
        <w:t xml:space="preserve">die zijn verzameld, </w:t>
      </w:r>
      <w:r w:rsidRPr="005647BB">
        <w:rPr>
          <w:rFonts w:asciiTheme="minorHAnsi" w:eastAsia="Calibri" w:hAnsiTheme="minorHAnsi" w:cstheme="minorHAnsi"/>
          <w:sz w:val="22"/>
          <w:szCs w:val="22"/>
        </w:rPr>
        <w:t xml:space="preserve">beoordeeld. </w:t>
      </w:r>
      <w:r w:rsidR="0078289E">
        <w:rPr>
          <w:rFonts w:asciiTheme="minorHAnsi" w:eastAsia="Calibri" w:hAnsiTheme="minorHAnsi" w:cstheme="minorHAnsi"/>
          <w:sz w:val="22"/>
          <w:szCs w:val="22"/>
        </w:rPr>
        <w:t>De evaluatie vormt de basis voor verdere onderzoeken om uiteindelijk te komen tot stroomgebied</w:t>
      </w:r>
      <w:r w:rsidR="00A33118">
        <w:rPr>
          <w:rFonts w:asciiTheme="minorHAnsi" w:eastAsia="Calibri" w:hAnsiTheme="minorHAnsi" w:cstheme="minorHAnsi"/>
          <w:sz w:val="22"/>
          <w:szCs w:val="22"/>
        </w:rPr>
        <w:t>s</w:t>
      </w:r>
      <w:r w:rsidR="0078289E">
        <w:rPr>
          <w:rFonts w:asciiTheme="minorHAnsi" w:eastAsia="Calibri" w:hAnsiTheme="minorHAnsi" w:cstheme="minorHAnsi"/>
          <w:sz w:val="22"/>
          <w:szCs w:val="22"/>
        </w:rPr>
        <w:t>plannen. In de stroomgebied</w:t>
      </w:r>
      <w:r w:rsidR="00A33118">
        <w:rPr>
          <w:rFonts w:asciiTheme="minorHAnsi" w:eastAsia="Calibri" w:hAnsiTheme="minorHAnsi" w:cstheme="minorHAnsi"/>
          <w:sz w:val="22"/>
          <w:szCs w:val="22"/>
        </w:rPr>
        <w:t>s</w:t>
      </w:r>
      <w:r w:rsidR="0078289E">
        <w:rPr>
          <w:rFonts w:asciiTheme="minorHAnsi" w:eastAsia="Calibri" w:hAnsiTheme="minorHAnsi" w:cstheme="minorHAnsi"/>
          <w:sz w:val="22"/>
          <w:szCs w:val="22"/>
        </w:rPr>
        <w:t xml:space="preserve">plannen </w:t>
      </w:r>
      <w:r w:rsidR="00F77DA0">
        <w:rPr>
          <w:rFonts w:asciiTheme="minorHAnsi" w:eastAsia="Calibri" w:hAnsiTheme="minorHAnsi" w:cstheme="minorHAnsi"/>
          <w:sz w:val="22"/>
          <w:szCs w:val="22"/>
        </w:rPr>
        <w:t>worden</w:t>
      </w:r>
      <w:r w:rsidR="0078289E">
        <w:rPr>
          <w:rFonts w:asciiTheme="minorHAnsi" w:eastAsia="Calibri" w:hAnsiTheme="minorHAnsi" w:cstheme="minorHAnsi"/>
          <w:sz w:val="22"/>
          <w:szCs w:val="22"/>
        </w:rPr>
        <w:t xml:space="preserve"> de afgewogen maatregelen die nodig zijn </w:t>
      </w:r>
      <w:r w:rsidR="0078289E">
        <w:rPr>
          <w:rFonts w:asciiTheme="minorHAnsi" w:eastAsia="Calibri" w:hAnsiTheme="minorHAnsi" w:cstheme="minorHAnsi"/>
          <w:sz w:val="22"/>
          <w:szCs w:val="22"/>
        </w:rPr>
        <w:lastRenderedPageBreak/>
        <w:t>om het watersysteem  robuust in te richten</w:t>
      </w:r>
      <w:r w:rsidR="00F77DA0">
        <w:rPr>
          <w:rFonts w:asciiTheme="minorHAnsi" w:eastAsia="Calibri" w:hAnsiTheme="minorHAnsi" w:cstheme="minorHAnsi"/>
          <w:sz w:val="22"/>
          <w:szCs w:val="22"/>
        </w:rPr>
        <w:t xml:space="preserve"> opgenomen</w:t>
      </w:r>
      <w:r w:rsidR="0078289E">
        <w:rPr>
          <w:rFonts w:asciiTheme="minorHAnsi" w:eastAsia="Calibri" w:hAnsiTheme="minorHAnsi" w:cstheme="minorHAnsi"/>
          <w:sz w:val="22"/>
          <w:szCs w:val="22"/>
        </w:rPr>
        <w:t>. Daarnaast kunnen op basis van de watersysteemevaluatie al voor verschillende gebieden</w:t>
      </w:r>
      <w:r w:rsidR="00F77DA0">
        <w:rPr>
          <w:rFonts w:asciiTheme="minorHAnsi" w:eastAsia="Calibri" w:hAnsiTheme="minorHAnsi" w:cstheme="minorHAnsi"/>
          <w:sz w:val="22"/>
          <w:szCs w:val="22"/>
        </w:rPr>
        <w:t xml:space="preserve"> </w:t>
      </w:r>
      <w:r w:rsidR="0078289E">
        <w:rPr>
          <w:rFonts w:asciiTheme="minorHAnsi" w:eastAsia="Calibri" w:hAnsiTheme="minorHAnsi" w:cstheme="minorHAnsi"/>
          <w:sz w:val="22"/>
          <w:szCs w:val="22"/>
        </w:rPr>
        <w:t xml:space="preserve">uitwerkingen </w:t>
      </w:r>
      <w:r w:rsidR="0008623E">
        <w:rPr>
          <w:rFonts w:asciiTheme="minorHAnsi" w:eastAsia="Calibri" w:hAnsiTheme="minorHAnsi" w:cstheme="minorHAnsi"/>
          <w:sz w:val="22"/>
          <w:szCs w:val="22"/>
        </w:rPr>
        <w:t xml:space="preserve">van korte termijn maatregelen </w:t>
      </w:r>
      <w:r w:rsidR="00F77DA0">
        <w:rPr>
          <w:rFonts w:asciiTheme="minorHAnsi" w:eastAsia="Calibri" w:hAnsiTheme="minorHAnsi" w:cstheme="minorHAnsi"/>
          <w:sz w:val="22"/>
          <w:szCs w:val="22"/>
        </w:rPr>
        <w:t xml:space="preserve">plaatsvinden </w:t>
      </w:r>
      <w:r w:rsidR="0008623E">
        <w:rPr>
          <w:rFonts w:asciiTheme="minorHAnsi" w:eastAsia="Calibri" w:hAnsiTheme="minorHAnsi" w:cstheme="minorHAnsi"/>
          <w:sz w:val="22"/>
          <w:szCs w:val="22"/>
        </w:rPr>
        <w:t>(de zogenaamde “no-regret” maatregelen)</w:t>
      </w:r>
      <w:r w:rsidR="00145BD7" w:rsidRPr="005647BB">
        <w:rPr>
          <w:rFonts w:asciiTheme="minorHAnsi" w:eastAsia="Calibri" w:hAnsiTheme="minorHAnsi" w:cstheme="minorHAnsi"/>
          <w:sz w:val="22"/>
          <w:szCs w:val="22"/>
        </w:rPr>
        <w:t>.</w:t>
      </w:r>
      <w:r w:rsidR="0078289E">
        <w:rPr>
          <w:rFonts w:asciiTheme="minorHAnsi" w:eastAsia="Calibri" w:hAnsiTheme="minorHAnsi" w:cstheme="minorHAnsi"/>
          <w:sz w:val="22"/>
          <w:szCs w:val="22"/>
        </w:rPr>
        <w:t xml:space="preserve"> </w:t>
      </w:r>
    </w:p>
    <w:p w14:paraId="68857609" w14:textId="77777777" w:rsidR="0057392D" w:rsidRPr="005647BB" w:rsidRDefault="0057392D">
      <w:pPr>
        <w:spacing w:line="276" w:lineRule="auto"/>
        <w:rPr>
          <w:rFonts w:asciiTheme="minorHAnsi" w:eastAsia="Calibri" w:hAnsiTheme="minorHAnsi" w:cstheme="minorHAnsi"/>
          <w:sz w:val="22"/>
          <w:szCs w:val="22"/>
        </w:rPr>
      </w:pPr>
    </w:p>
    <w:p w14:paraId="630E3872" w14:textId="2F3D502C" w:rsidR="00313990" w:rsidRPr="005647BB" w:rsidRDefault="00313990">
      <w:pPr>
        <w:spacing w:line="276" w:lineRule="auto"/>
        <w:rPr>
          <w:rFonts w:asciiTheme="minorHAnsi" w:eastAsia="Calibri" w:hAnsiTheme="minorHAnsi" w:cstheme="minorHAnsi"/>
          <w:color w:val="000000" w:themeColor="text1"/>
          <w:sz w:val="22"/>
          <w:szCs w:val="22"/>
        </w:rPr>
      </w:pPr>
      <w:r w:rsidRPr="005647BB">
        <w:rPr>
          <w:rFonts w:asciiTheme="minorHAnsi" w:eastAsia="Calibri" w:hAnsiTheme="minorHAnsi" w:cstheme="minorHAnsi"/>
          <w:b/>
          <w:color w:val="000000" w:themeColor="text1"/>
          <w:sz w:val="22"/>
          <w:szCs w:val="22"/>
        </w:rPr>
        <w:t>Landelijke Beleidstafel Wateroverlast en Hoogwater</w:t>
      </w:r>
      <w:r w:rsidR="000A2CCD" w:rsidRPr="005647BB">
        <w:rPr>
          <w:rFonts w:asciiTheme="minorHAnsi" w:eastAsia="Calibri" w:hAnsiTheme="minorHAnsi" w:cstheme="minorHAnsi"/>
          <w:b/>
          <w:color w:val="000000" w:themeColor="text1"/>
          <w:sz w:val="22"/>
          <w:szCs w:val="22"/>
        </w:rPr>
        <w:br/>
      </w:r>
      <w:r w:rsidR="003D33E6" w:rsidRPr="005647BB">
        <w:rPr>
          <w:rFonts w:asciiTheme="minorHAnsi" w:eastAsia="Calibri" w:hAnsiTheme="minorHAnsi" w:cstheme="minorHAnsi"/>
          <w:b/>
          <w:color w:val="000000" w:themeColor="text1"/>
          <w:sz w:val="22"/>
          <w:szCs w:val="22"/>
        </w:rPr>
        <w:br/>
      </w:r>
      <w:r w:rsidR="003D33E6" w:rsidRPr="005647BB">
        <w:rPr>
          <w:rFonts w:asciiTheme="minorHAnsi" w:eastAsia="Calibri" w:hAnsiTheme="minorHAnsi" w:cstheme="minorHAnsi"/>
          <w:color w:val="000000" w:themeColor="text1"/>
          <w:sz w:val="22"/>
          <w:szCs w:val="22"/>
        </w:rPr>
        <w:t>De beleidstafel is opgericht</w:t>
      </w:r>
      <w:r w:rsidR="000218C6" w:rsidRPr="000218C6">
        <w:rPr>
          <w:rFonts w:asciiTheme="minorHAnsi" w:eastAsia="Calibri" w:hAnsiTheme="minorHAnsi" w:cstheme="minorHAnsi"/>
          <w:color w:val="000000" w:themeColor="text1"/>
          <w:sz w:val="22"/>
          <w:szCs w:val="22"/>
        </w:rPr>
        <w:t xml:space="preserve"> om te leren van de </w:t>
      </w:r>
      <w:r w:rsidR="000218C6">
        <w:rPr>
          <w:rFonts w:asciiTheme="minorHAnsi" w:eastAsia="Calibri" w:hAnsiTheme="minorHAnsi" w:cstheme="minorHAnsi"/>
          <w:color w:val="000000" w:themeColor="text1"/>
          <w:sz w:val="22"/>
          <w:szCs w:val="22"/>
        </w:rPr>
        <w:t xml:space="preserve">in juli 2021 </w:t>
      </w:r>
      <w:r w:rsidR="000218C6" w:rsidRPr="000218C6">
        <w:rPr>
          <w:rFonts w:asciiTheme="minorHAnsi" w:eastAsia="Calibri" w:hAnsiTheme="minorHAnsi" w:cstheme="minorHAnsi"/>
          <w:color w:val="000000" w:themeColor="text1"/>
          <w:sz w:val="22"/>
          <w:szCs w:val="22"/>
        </w:rPr>
        <w:t>opgetreden situatie in Limburg en in heel Nederland nú en in de toekomst beter toegerust te zijn voor de gevolgen van een periode van extreme neerslag</w:t>
      </w:r>
      <w:r w:rsidR="003D33E6" w:rsidRPr="005647BB">
        <w:rPr>
          <w:rFonts w:asciiTheme="minorHAnsi" w:eastAsia="Calibri" w:hAnsiTheme="minorHAnsi" w:cstheme="minorHAnsi"/>
          <w:color w:val="000000" w:themeColor="text1"/>
          <w:sz w:val="22"/>
          <w:szCs w:val="22"/>
        </w:rPr>
        <w:t xml:space="preserve">. De beleidstafel is een </w:t>
      </w:r>
      <w:r w:rsidR="000218C6">
        <w:rPr>
          <w:rFonts w:asciiTheme="minorHAnsi" w:eastAsia="Calibri" w:hAnsiTheme="minorHAnsi" w:cstheme="minorHAnsi"/>
          <w:color w:val="000000" w:themeColor="text1"/>
          <w:sz w:val="22"/>
          <w:szCs w:val="22"/>
        </w:rPr>
        <w:t xml:space="preserve">tijdelijke </w:t>
      </w:r>
      <w:r w:rsidR="003D33E6" w:rsidRPr="005647BB">
        <w:rPr>
          <w:rFonts w:asciiTheme="minorHAnsi" w:eastAsia="Calibri" w:hAnsiTheme="minorHAnsi" w:cstheme="minorHAnsi"/>
          <w:color w:val="000000" w:themeColor="text1"/>
          <w:sz w:val="22"/>
          <w:szCs w:val="22"/>
        </w:rPr>
        <w:t>samenwerking van verantwoordelijke overheden in waterbeheer, ruimtelijke ordening en landbouw</w:t>
      </w:r>
      <w:r w:rsidR="000218C6">
        <w:rPr>
          <w:rFonts w:asciiTheme="minorHAnsi" w:eastAsia="Calibri" w:hAnsiTheme="minorHAnsi" w:cstheme="minorHAnsi"/>
          <w:color w:val="000000" w:themeColor="text1"/>
          <w:sz w:val="22"/>
          <w:szCs w:val="22"/>
        </w:rPr>
        <w:t xml:space="preserve"> en zal na het opleveren van haar adviesrapport worden opgeheven (eind 2022/begin 2023)</w:t>
      </w:r>
      <w:r w:rsidR="006B55D2">
        <w:rPr>
          <w:rFonts w:asciiTheme="minorHAnsi" w:eastAsia="Calibri" w:hAnsiTheme="minorHAnsi" w:cstheme="minorHAnsi"/>
          <w:color w:val="000000" w:themeColor="text1"/>
          <w:sz w:val="22"/>
          <w:szCs w:val="22"/>
        </w:rPr>
        <w:t>.</w:t>
      </w:r>
      <w:r w:rsidR="003D33E6" w:rsidRPr="005647BB">
        <w:rPr>
          <w:rFonts w:asciiTheme="minorHAnsi" w:eastAsia="Calibri" w:hAnsiTheme="minorHAnsi" w:cstheme="minorHAnsi"/>
          <w:color w:val="000000" w:themeColor="text1"/>
          <w:sz w:val="22"/>
          <w:szCs w:val="22"/>
        </w:rPr>
        <w:t xml:space="preserve"> </w:t>
      </w:r>
      <w:r w:rsidR="000218C6">
        <w:rPr>
          <w:rFonts w:asciiTheme="minorHAnsi" w:eastAsia="Calibri" w:hAnsiTheme="minorHAnsi" w:cstheme="minorHAnsi"/>
          <w:color w:val="000000" w:themeColor="text1"/>
          <w:sz w:val="22"/>
          <w:szCs w:val="22"/>
        </w:rPr>
        <w:t>De beleidstafel heeft</w:t>
      </w:r>
      <w:r w:rsidR="00AF1C7F" w:rsidRPr="005647BB">
        <w:rPr>
          <w:rFonts w:asciiTheme="minorHAnsi" w:eastAsia="Calibri" w:hAnsiTheme="minorHAnsi" w:cstheme="minorHAnsi"/>
          <w:color w:val="000000" w:themeColor="text1"/>
          <w:sz w:val="22"/>
          <w:szCs w:val="22"/>
        </w:rPr>
        <w:t xml:space="preserve"> </w:t>
      </w:r>
      <w:r w:rsidR="003D33E6" w:rsidRPr="005647BB">
        <w:rPr>
          <w:rFonts w:asciiTheme="minorHAnsi" w:eastAsia="Calibri" w:hAnsiTheme="minorHAnsi" w:cstheme="minorHAnsi"/>
          <w:color w:val="000000" w:themeColor="text1"/>
          <w:sz w:val="22"/>
          <w:szCs w:val="22"/>
        </w:rPr>
        <w:t>met inbreng van kennisinstituten en maatschappelijke partijen adviezen op</w:t>
      </w:r>
      <w:r w:rsidR="00AF1C7F">
        <w:rPr>
          <w:rFonts w:asciiTheme="minorHAnsi" w:eastAsia="Calibri" w:hAnsiTheme="minorHAnsi" w:cstheme="minorHAnsi"/>
          <w:color w:val="000000" w:themeColor="text1"/>
          <w:sz w:val="22"/>
          <w:szCs w:val="22"/>
        </w:rPr>
        <w:t>ge</w:t>
      </w:r>
      <w:r w:rsidR="003D33E6" w:rsidRPr="005647BB">
        <w:rPr>
          <w:rFonts w:asciiTheme="minorHAnsi" w:eastAsia="Calibri" w:hAnsiTheme="minorHAnsi" w:cstheme="minorHAnsi"/>
          <w:color w:val="000000" w:themeColor="text1"/>
          <w:sz w:val="22"/>
          <w:szCs w:val="22"/>
        </w:rPr>
        <w:t>stel</w:t>
      </w:r>
      <w:r w:rsidR="00AF1C7F">
        <w:rPr>
          <w:rFonts w:asciiTheme="minorHAnsi" w:eastAsia="Calibri" w:hAnsiTheme="minorHAnsi" w:cstheme="minorHAnsi"/>
          <w:color w:val="000000" w:themeColor="text1"/>
          <w:sz w:val="22"/>
          <w:szCs w:val="22"/>
        </w:rPr>
        <w:t>d</w:t>
      </w:r>
      <w:r w:rsidR="000218C6">
        <w:rPr>
          <w:rFonts w:asciiTheme="minorHAnsi" w:eastAsia="Calibri" w:hAnsiTheme="minorHAnsi" w:cstheme="minorHAnsi"/>
          <w:color w:val="000000" w:themeColor="text1"/>
          <w:sz w:val="22"/>
          <w:szCs w:val="22"/>
        </w:rPr>
        <w:t xml:space="preserve">. Het eindrapport wordt </w:t>
      </w:r>
      <w:r w:rsidR="00F77DA0">
        <w:rPr>
          <w:rFonts w:asciiTheme="minorHAnsi" w:eastAsia="Calibri" w:hAnsiTheme="minorHAnsi" w:cstheme="minorHAnsi"/>
          <w:color w:val="000000" w:themeColor="text1"/>
          <w:sz w:val="22"/>
          <w:szCs w:val="22"/>
        </w:rPr>
        <w:t>eind</w:t>
      </w:r>
      <w:r w:rsidR="000218C6">
        <w:rPr>
          <w:rFonts w:asciiTheme="minorHAnsi" w:eastAsia="Calibri" w:hAnsiTheme="minorHAnsi" w:cstheme="minorHAnsi"/>
          <w:color w:val="000000" w:themeColor="text1"/>
          <w:sz w:val="22"/>
          <w:szCs w:val="22"/>
        </w:rPr>
        <w:t xml:space="preserve"> december 2022</w:t>
      </w:r>
      <w:r w:rsidR="0057392D" w:rsidRPr="005647BB">
        <w:rPr>
          <w:rFonts w:asciiTheme="minorHAnsi" w:eastAsia="Calibri" w:hAnsiTheme="minorHAnsi" w:cstheme="minorHAnsi"/>
          <w:color w:val="000000" w:themeColor="text1"/>
          <w:sz w:val="22"/>
          <w:szCs w:val="22"/>
        </w:rPr>
        <w:t xml:space="preserve"> </w:t>
      </w:r>
      <w:r w:rsidR="00AF1C7F">
        <w:rPr>
          <w:rFonts w:asciiTheme="minorHAnsi" w:eastAsia="Calibri" w:hAnsiTheme="minorHAnsi" w:cstheme="minorHAnsi"/>
          <w:color w:val="000000" w:themeColor="text1"/>
          <w:sz w:val="22"/>
          <w:szCs w:val="22"/>
        </w:rPr>
        <w:t>aan de Tweede Kamer aangeboden</w:t>
      </w:r>
      <w:r w:rsidR="0057392D" w:rsidRPr="005647BB">
        <w:rPr>
          <w:rFonts w:asciiTheme="minorHAnsi" w:eastAsia="Calibri" w:hAnsiTheme="minorHAnsi" w:cstheme="minorHAnsi"/>
          <w:color w:val="000000" w:themeColor="text1"/>
          <w:sz w:val="22"/>
          <w:szCs w:val="22"/>
        </w:rPr>
        <w:t>.</w:t>
      </w:r>
      <w:r w:rsidR="00130B67" w:rsidRPr="005647BB">
        <w:rPr>
          <w:rFonts w:asciiTheme="minorHAnsi" w:eastAsia="Calibri" w:hAnsiTheme="minorHAnsi" w:cstheme="minorHAnsi"/>
          <w:color w:val="000000" w:themeColor="text1"/>
          <w:sz w:val="22"/>
          <w:szCs w:val="22"/>
        </w:rPr>
        <w:t xml:space="preserve"> </w:t>
      </w:r>
    </w:p>
    <w:p w14:paraId="33984CF3" w14:textId="77777777" w:rsidR="00313990" w:rsidRPr="005647BB" w:rsidRDefault="00313990">
      <w:pPr>
        <w:spacing w:line="276" w:lineRule="auto"/>
        <w:rPr>
          <w:rFonts w:asciiTheme="minorHAnsi" w:eastAsia="Calibri" w:hAnsiTheme="minorHAnsi" w:cstheme="minorHAnsi"/>
          <w:sz w:val="22"/>
          <w:szCs w:val="22"/>
        </w:rPr>
      </w:pPr>
    </w:p>
    <w:p w14:paraId="74CCD074" w14:textId="2817C2A7" w:rsidR="003F6E39" w:rsidRPr="005647BB" w:rsidRDefault="009F6A98">
      <w:pPr>
        <w:pStyle w:val="Kop1"/>
        <w:numPr>
          <w:ilvl w:val="0"/>
          <w:numId w:val="0"/>
        </w:numPr>
        <w:spacing w:line="276" w:lineRule="auto"/>
        <w:rPr>
          <w:rFonts w:asciiTheme="minorHAnsi" w:hAnsiTheme="minorHAnsi" w:cstheme="minorHAnsi"/>
          <w:b w:val="0"/>
          <w:sz w:val="22"/>
          <w:szCs w:val="22"/>
        </w:rPr>
      </w:pPr>
      <w:r w:rsidRPr="005647BB">
        <w:rPr>
          <w:rFonts w:asciiTheme="minorHAnsi" w:hAnsiTheme="minorHAnsi" w:cstheme="minorHAnsi"/>
          <w:color w:val="000000" w:themeColor="text1"/>
          <w:sz w:val="22"/>
          <w:szCs w:val="22"/>
        </w:rPr>
        <w:t>Bouwstenen</w:t>
      </w:r>
      <w:r w:rsidR="00EE7DAD" w:rsidRPr="005647BB">
        <w:rPr>
          <w:rFonts w:asciiTheme="minorHAnsi" w:hAnsiTheme="minorHAnsi" w:cstheme="minorHAnsi"/>
          <w:color w:val="000000" w:themeColor="text1"/>
          <w:sz w:val="22"/>
          <w:szCs w:val="22"/>
        </w:rPr>
        <w:br/>
      </w:r>
      <w:r w:rsidRPr="005647BB">
        <w:rPr>
          <w:rFonts w:asciiTheme="minorHAnsi" w:hAnsiTheme="minorHAnsi" w:cstheme="minorHAnsi"/>
          <w:b w:val="0"/>
          <w:sz w:val="22"/>
          <w:szCs w:val="22"/>
        </w:rPr>
        <w:t xml:space="preserve">De uitkomsten </w:t>
      </w:r>
      <w:r w:rsidR="009F2B24" w:rsidRPr="005647BB">
        <w:rPr>
          <w:rFonts w:asciiTheme="minorHAnsi" w:hAnsiTheme="minorHAnsi" w:cstheme="minorHAnsi"/>
          <w:b w:val="0"/>
          <w:sz w:val="22"/>
          <w:szCs w:val="22"/>
        </w:rPr>
        <w:t xml:space="preserve">en aanbevelingen </w:t>
      </w:r>
      <w:r w:rsidRPr="005647BB">
        <w:rPr>
          <w:rFonts w:asciiTheme="minorHAnsi" w:hAnsiTheme="minorHAnsi" w:cstheme="minorHAnsi"/>
          <w:b w:val="0"/>
          <w:sz w:val="22"/>
          <w:szCs w:val="22"/>
        </w:rPr>
        <w:t xml:space="preserve">die voortvloeien </w:t>
      </w:r>
      <w:r w:rsidR="00313990" w:rsidRPr="005647BB">
        <w:rPr>
          <w:rFonts w:asciiTheme="minorHAnsi" w:hAnsiTheme="minorHAnsi" w:cstheme="minorHAnsi"/>
          <w:b w:val="0"/>
          <w:sz w:val="22"/>
          <w:szCs w:val="22"/>
        </w:rPr>
        <w:t xml:space="preserve"> </w:t>
      </w:r>
      <w:r w:rsidRPr="005647BB">
        <w:rPr>
          <w:rFonts w:asciiTheme="minorHAnsi" w:hAnsiTheme="minorHAnsi" w:cstheme="minorHAnsi"/>
          <w:b w:val="0"/>
          <w:sz w:val="22"/>
          <w:szCs w:val="22"/>
        </w:rPr>
        <w:t xml:space="preserve">uit </w:t>
      </w:r>
      <w:r w:rsidR="000A76BE" w:rsidRPr="005647BB">
        <w:rPr>
          <w:rFonts w:asciiTheme="minorHAnsi" w:hAnsiTheme="minorHAnsi" w:cstheme="minorHAnsi"/>
          <w:b w:val="0"/>
          <w:sz w:val="22"/>
          <w:szCs w:val="22"/>
        </w:rPr>
        <w:t xml:space="preserve">de landelijke </w:t>
      </w:r>
      <w:r w:rsidRPr="005647BB">
        <w:rPr>
          <w:rFonts w:asciiTheme="minorHAnsi" w:hAnsiTheme="minorHAnsi" w:cstheme="minorHAnsi"/>
          <w:b w:val="0"/>
          <w:sz w:val="22"/>
          <w:szCs w:val="22"/>
        </w:rPr>
        <w:t xml:space="preserve">Beleidstafel Wateroverlast en Hoogwater en </w:t>
      </w:r>
      <w:r w:rsidR="00313990" w:rsidRPr="005647BB">
        <w:rPr>
          <w:rFonts w:asciiTheme="minorHAnsi" w:hAnsiTheme="minorHAnsi" w:cstheme="minorHAnsi"/>
          <w:b w:val="0"/>
          <w:sz w:val="22"/>
          <w:szCs w:val="22"/>
        </w:rPr>
        <w:t xml:space="preserve">de uitkomsten </w:t>
      </w:r>
      <w:r w:rsidR="00EE7DAD" w:rsidRPr="005647BB">
        <w:rPr>
          <w:rFonts w:asciiTheme="minorHAnsi" w:hAnsiTheme="minorHAnsi" w:cstheme="minorHAnsi"/>
          <w:b w:val="0"/>
          <w:sz w:val="22"/>
          <w:szCs w:val="22"/>
        </w:rPr>
        <w:t xml:space="preserve">uit de </w:t>
      </w:r>
      <w:r w:rsidR="000325CC">
        <w:rPr>
          <w:rFonts w:asciiTheme="minorHAnsi" w:hAnsiTheme="minorHAnsi" w:cstheme="minorHAnsi"/>
          <w:b w:val="0"/>
          <w:sz w:val="22"/>
          <w:szCs w:val="22"/>
        </w:rPr>
        <w:t>W</w:t>
      </w:r>
      <w:r w:rsidR="00EE7DAD" w:rsidRPr="005647BB">
        <w:rPr>
          <w:rFonts w:asciiTheme="minorHAnsi" w:hAnsiTheme="minorHAnsi" w:cstheme="minorHAnsi"/>
          <w:b w:val="0"/>
          <w:sz w:val="22"/>
          <w:szCs w:val="22"/>
        </w:rPr>
        <w:t xml:space="preserve">atersysteemevaluatie </w:t>
      </w:r>
      <w:r w:rsidR="00313990" w:rsidRPr="005647BB">
        <w:rPr>
          <w:rFonts w:asciiTheme="minorHAnsi" w:hAnsiTheme="minorHAnsi" w:cstheme="minorHAnsi"/>
          <w:b w:val="0"/>
          <w:sz w:val="22"/>
          <w:szCs w:val="22"/>
        </w:rPr>
        <w:t>vormen de inhoudelijke</w:t>
      </w:r>
      <w:r w:rsidR="00743A48" w:rsidRPr="005647BB">
        <w:rPr>
          <w:rFonts w:asciiTheme="minorHAnsi" w:hAnsiTheme="minorHAnsi" w:cstheme="minorHAnsi"/>
          <w:b w:val="0"/>
          <w:sz w:val="22"/>
          <w:szCs w:val="22"/>
        </w:rPr>
        <w:t xml:space="preserve"> bouwstenen voor het </w:t>
      </w:r>
      <w:r w:rsidR="00313990" w:rsidRPr="005647BB">
        <w:rPr>
          <w:rFonts w:asciiTheme="minorHAnsi" w:hAnsiTheme="minorHAnsi" w:cstheme="minorHAnsi"/>
          <w:b w:val="0"/>
          <w:sz w:val="22"/>
          <w:szCs w:val="22"/>
        </w:rPr>
        <w:t>P</w:t>
      </w:r>
      <w:r w:rsidR="00743A48" w:rsidRPr="005647BB">
        <w:rPr>
          <w:rFonts w:asciiTheme="minorHAnsi" w:hAnsiTheme="minorHAnsi" w:cstheme="minorHAnsi"/>
          <w:b w:val="0"/>
          <w:sz w:val="22"/>
          <w:szCs w:val="22"/>
        </w:rPr>
        <w:t>rogramma</w:t>
      </w:r>
      <w:r w:rsidR="00313990" w:rsidRPr="005647BB">
        <w:rPr>
          <w:rFonts w:asciiTheme="minorHAnsi" w:hAnsiTheme="minorHAnsi" w:cstheme="minorHAnsi"/>
          <w:b w:val="0"/>
          <w:sz w:val="22"/>
          <w:szCs w:val="22"/>
        </w:rPr>
        <w:t xml:space="preserve"> WRL</w:t>
      </w:r>
      <w:r w:rsidR="00743A48" w:rsidRPr="005647BB">
        <w:rPr>
          <w:rFonts w:asciiTheme="minorHAnsi" w:hAnsiTheme="minorHAnsi" w:cstheme="minorHAnsi"/>
          <w:b w:val="0"/>
          <w:sz w:val="22"/>
          <w:szCs w:val="22"/>
        </w:rPr>
        <w:t>.</w:t>
      </w:r>
      <w:r w:rsidR="00EE7DAD" w:rsidRPr="005647BB">
        <w:rPr>
          <w:rFonts w:asciiTheme="minorHAnsi" w:hAnsiTheme="minorHAnsi" w:cstheme="minorHAnsi"/>
          <w:b w:val="0"/>
          <w:sz w:val="22"/>
          <w:szCs w:val="22"/>
        </w:rPr>
        <w:t xml:space="preserve"> </w:t>
      </w:r>
      <w:r w:rsidRPr="005647BB">
        <w:rPr>
          <w:rFonts w:asciiTheme="minorHAnsi" w:hAnsiTheme="minorHAnsi" w:cstheme="minorHAnsi"/>
          <w:b w:val="0"/>
          <w:sz w:val="22"/>
          <w:szCs w:val="22"/>
        </w:rPr>
        <w:t xml:space="preserve">De voorlopige resultaten </w:t>
      </w:r>
      <w:r w:rsidR="00743A48" w:rsidRPr="005647BB">
        <w:rPr>
          <w:rFonts w:asciiTheme="minorHAnsi" w:hAnsiTheme="minorHAnsi" w:cstheme="minorHAnsi"/>
          <w:b w:val="0"/>
          <w:sz w:val="22"/>
          <w:szCs w:val="22"/>
        </w:rPr>
        <w:t xml:space="preserve">van de </w:t>
      </w:r>
      <w:r w:rsidR="000325CC">
        <w:rPr>
          <w:rFonts w:asciiTheme="minorHAnsi" w:hAnsiTheme="minorHAnsi" w:cstheme="minorHAnsi"/>
          <w:b w:val="0"/>
          <w:sz w:val="22"/>
          <w:szCs w:val="22"/>
        </w:rPr>
        <w:t>W</w:t>
      </w:r>
      <w:r w:rsidR="00743A48" w:rsidRPr="005647BB">
        <w:rPr>
          <w:rFonts w:asciiTheme="minorHAnsi" w:hAnsiTheme="minorHAnsi" w:cstheme="minorHAnsi"/>
          <w:b w:val="0"/>
          <w:sz w:val="22"/>
          <w:szCs w:val="22"/>
        </w:rPr>
        <w:t xml:space="preserve">atersysteemevaluatie </w:t>
      </w:r>
      <w:r w:rsidR="00E43475" w:rsidRPr="005647BB">
        <w:rPr>
          <w:rFonts w:asciiTheme="minorHAnsi" w:hAnsiTheme="minorHAnsi" w:cstheme="minorHAnsi"/>
          <w:b w:val="0"/>
          <w:sz w:val="22"/>
          <w:szCs w:val="22"/>
        </w:rPr>
        <w:t>zijn een goede basis voor de uitwerking</w:t>
      </w:r>
      <w:r w:rsidR="000325CC">
        <w:rPr>
          <w:rFonts w:asciiTheme="minorHAnsi" w:hAnsiTheme="minorHAnsi" w:cstheme="minorHAnsi"/>
          <w:b w:val="0"/>
          <w:sz w:val="22"/>
          <w:szCs w:val="22"/>
        </w:rPr>
        <w:t xml:space="preserve"> van maatregelen</w:t>
      </w:r>
      <w:r w:rsidR="00E43475" w:rsidRPr="005647BB">
        <w:rPr>
          <w:rFonts w:asciiTheme="minorHAnsi" w:hAnsiTheme="minorHAnsi" w:cstheme="minorHAnsi"/>
          <w:b w:val="0"/>
          <w:sz w:val="22"/>
          <w:szCs w:val="22"/>
        </w:rPr>
        <w:t xml:space="preserve">, maar </w:t>
      </w:r>
      <w:r w:rsidR="00743A48" w:rsidRPr="005647BB">
        <w:rPr>
          <w:rFonts w:asciiTheme="minorHAnsi" w:hAnsiTheme="minorHAnsi" w:cstheme="minorHAnsi"/>
          <w:b w:val="0"/>
          <w:sz w:val="22"/>
          <w:szCs w:val="22"/>
        </w:rPr>
        <w:t xml:space="preserve">laten </w:t>
      </w:r>
      <w:r w:rsidR="00E43475" w:rsidRPr="005647BB">
        <w:rPr>
          <w:rFonts w:asciiTheme="minorHAnsi" w:hAnsiTheme="minorHAnsi" w:cstheme="minorHAnsi"/>
          <w:b w:val="0"/>
          <w:sz w:val="22"/>
          <w:szCs w:val="22"/>
        </w:rPr>
        <w:t>ook</w:t>
      </w:r>
      <w:r w:rsidR="00743A48" w:rsidRPr="005647BB">
        <w:rPr>
          <w:rFonts w:asciiTheme="minorHAnsi" w:hAnsiTheme="minorHAnsi" w:cstheme="minorHAnsi"/>
          <w:b w:val="0"/>
          <w:sz w:val="22"/>
          <w:szCs w:val="22"/>
        </w:rPr>
        <w:t xml:space="preserve"> duidelijk </w:t>
      </w:r>
      <w:r w:rsidR="00E43475" w:rsidRPr="005647BB">
        <w:rPr>
          <w:rFonts w:asciiTheme="minorHAnsi" w:hAnsiTheme="minorHAnsi" w:cstheme="minorHAnsi"/>
          <w:b w:val="0"/>
          <w:sz w:val="22"/>
          <w:szCs w:val="22"/>
        </w:rPr>
        <w:t xml:space="preserve">zien </w:t>
      </w:r>
      <w:r w:rsidR="00743A48" w:rsidRPr="005647BB">
        <w:rPr>
          <w:rFonts w:asciiTheme="minorHAnsi" w:hAnsiTheme="minorHAnsi" w:cstheme="minorHAnsi"/>
          <w:b w:val="0"/>
          <w:sz w:val="22"/>
          <w:szCs w:val="22"/>
        </w:rPr>
        <w:t xml:space="preserve">dat het een </w:t>
      </w:r>
      <w:r w:rsidRPr="005647BB">
        <w:rPr>
          <w:rFonts w:asciiTheme="minorHAnsi" w:hAnsiTheme="minorHAnsi" w:cstheme="minorHAnsi"/>
          <w:b w:val="0"/>
          <w:sz w:val="22"/>
          <w:szCs w:val="22"/>
        </w:rPr>
        <w:t>complex</w:t>
      </w:r>
      <w:r w:rsidR="00743A48" w:rsidRPr="005647BB">
        <w:rPr>
          <w:rFonts w:asciiTheme="minorHAnsi" w:hAnsiTheme="minorHAnsi" w:cstheme="minorHAnsi"/>
          <w:b w:val="0"/>
          <w:sz w:val="22"/>
          <w:szCs w:val="22"/>
        </w:rPr>
        <w:t xml:space="preserve">e </w:t>
      </w:r>
      <w:r w:rsidR="004C5580">
        <w:rPr>
          <w:rFonts w:asciiTheme="minorHAnsi" w:hAnsiTheme="minorHAnsi" w:cstheme="minorHAnsi"/>
          <w:b w:val="0"/>
          <w:sz w:val="22"/>
          <w:szCs w:val="22"/>
        </w:rPr>
        <w:t>water</w:t>
      </w:r>
      <w:r w:rsidR="00743A48" w:rsidRPr="005647BB">
        <w:rPr>
          <w:rFonts w:asciiTheme="minorHAnsi" w:hAnsiTheme="minorHAnsi" w:cstheme="minorHAnsi"/>
          <w:b w:val="0"/>
          <w:sz w:val="22"/>
          <w:szCs w:val="22"/>
        </w:rPr>
        <w:t>opgave is</w:t>
      </w:r>
      <w:r w:rsidR="009F2B24" w:rsidRPr="005647BB">
        <w:rPr>
          <w:rFonts w:asciiTheme="minorHAnsi" w:hAnsiTheme="minorHAnsi" w:cstheme="minorHAnsi"/>
          <w:b w:val="0"/>
          <w:sz w:val="22"/>
          <w:szCs w:val="22"/>
        </w:rPr>
        <w:t>.</w:t>
      </w:r>
    </w:p>
    <w:p w14:paraId="7065EB99" w14:textId="77777777" w:rsidR="00313990" w:rsidRPr="005647BB" w:rsidRDefault="00313990">
      <w:pPr>
        <w:pStyle w:val="Plattetekst"/>
        <w:spacing w:before="49" w:line="276" w:lineRule="auto"/>
        <w:ind w:right="360"/>
        <w:rPr>
          <w:rFonts w:asciiTheme="minorHAnsi" w:hAnsiTheme="minorHAnsi" w:cstheme="minorHAnsi"/>
          <w:sz w:val="22"/>
          <w:szCs w:val="22"/>
        </w:rPr>
      </w:pPr>
    </w:p>
    <w:p w14:paraId="110C375C" w14:textId="77777777" w:rsidR="00313990" w:rsidRPr="005647BB" w:rsidRDefault="00313990">
      <w:pPr>
        <w:spacing w:line="276" w:lineRule="auto"/>
        <w:rPr>
          <w:rFonts w:asciiTheme="minorHAnsi" w:eastAsia="Calibri" w:hAnsiTheme="minorHAnsi" w:cstheme="minorHAnsi"/>
          <w:b/>
          <w:sz w:val="22"/>
          <w:szCs w:val="22"/>
        </w:rPr>
      </w:pPr>
      <w:r w:rsidRPr="005647BB">
        <w:rPr>
          <w:rFonts w:asciiTheme="minorHAnsi" w:eastAsia="Calibri" w:hAnsiTheme="minorHAnsi" w:cstheme="minorHAnsi"/>
          <w:b/>
          <w:sz w:val="22"/>
          <w:szCs w:val="22"/>
        </w:rPr>
        <w:t>Omgeving</w:t>
      </w:r>
    </w:p>
    <w:p w14:paraId="1CB471C2" w14:textId="6062DFC9" w:rsidR="00611EDD" w:rsidRPr="005647BB" w:rsidRDefault="000A2CCD">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De omgeving staat centraal</w:t>
      </w:r>
      <w:r w:rsidR="00611EDD" w:rsidRPr="005647BB">
        <w:rPr>
          <w:rFonts w:asciiTheme="minorHAnsi" w:eastAsia="Calibri" w:hAnsiTheme="minorHAnsi" w:cstheme="minorHAnsi"/>
          <w:sz w:val="22"/>
          <w:szCs w:val="22"/>
        </w:rPr>
        <w:t>.</w:t>
      </w:r>
      <w:r w:rsidR="00313990" w:rsidRPr="005647BB">
        <w:rPr>
          <w:rFonts w:asciiTheme="minorHAnsi" w:eastAsia="Calibri" w:hAnsiTheme="minorHAnsi" w:cstheme="minorHAnsi"/>
          <w:sz w:val="22"/>
          <w:szCs w:val="22"/>
        </w:rPr>
        <w:t xml:space="preserve"> </w:t>
      </w:r>
      <w:r w:rsidR="00E63317" w:rsidRPr="005647BB">
        <w:rPr>
          <w:rFonts w:asciiTheme="minorHAnsi" w:eastAsia="Calibri" w:hAnsiTheme="minorHAnsi" w:cstheme="minorHAnsi"/>
          <w:sz w:val="22"/>
          <w:szCs w:val="22"/>
        </w:rPr>
        <w:t>B</w:t>
      </w:r>
      <w:r w:rsidR="00313990" w:rsidRPr="005647BB">
        <w:rPr>
          <w:rFonts w:asciiTheme="minorHAnsi" w:eastAsia="Calibri" w:hAnsiTheme="minorHAnsi" w:cstheme="minorHAnsi"/>
          <w:sz w:val="22"/>
          <w:szCs w:val="22"/>
        </w:rPr>
        <w:t xml:space="preserve">etrokkenen worden geïnformeerd </w:t>
      </w:r>
      <w:r w:rsidRPr="005647BB">
        <w:rPr>
          <w:rFonts w:asciiTheme="minorHAnsi" w:eastAsia="Calibri" w:hAnsiTheme="minorHAnsi" w:cstheme="minorHAnsi"/>
          <w:sz w:val="22"/>
          <w:szCs w:val="22"/>
        </w:rPr>
        <w:t>en geconsulte</w:t>
      </w:r>
      <w:r w:rsidR="00313990" w:rsidRPr="005647BB">
        <w:rPr>
          <w:rFonts w:asciiTheme="minorHAnsi" w:eastAsia="Calibri" w:hAnsiTheme="minorHAnsi" w:cstheme="minorHAnsi"/>
          <w:sz w:val="22"/>
          <w:szCs w:val="22"/>
        </w:rPr>
        <w:t>e</w:t>
      </w:r>
      <w:r w:rsidRPr="005647BB">
        <w:rPr>
          <w:rFonts w:asciiTheme="minorHAnsi" w:eastAsia="Calibri" w:hAnsiTheme="minorHAnsi" w:cstheme="minorHAnsi"/>
          <w:sz w:val="22"/>
          <w:szCs w:val="22"/>
        </w:rPr>
        <w:t>rd e</w:t>
      </w:r>
      <w:r w:rsidR="00313990" w:rsidRPr="005647BB">
        <w:rPr>
          <w:rFonts w:asciiTheme="minorHAnsi" w:eastAsia="Calibri" w:hAnsiTheme="minorHAnsi" w:cstheme="minorHAnsi"/>
          <w:sz w:val="22"/>
          <w:szCs w:val="22"/>
        </w:rPr>
        <w:t>n worden</w:t>
      </w:r>
      <w:r w:rsidR="00227EC2" w:rsidRPr="005647BB">
        <w:rPr>
          <w:rFonts w:asciiTheme="minorHAnsi" w:eastAsia="Calibri" w:hAnsiTheme="minorHAnsi" w:cstheme="minorHAnsi"/>
          <w:sz w:val="22"/>
          <w:szCs w:val="22"/>
        </w:rPr>
        <w:t xml:space="preserve"> actief</w:t>
      </w:r>
      <w:r w:rsidR="00313990" w:rsidRPr="005647BB">
        <w:rPr>
          <w:rFonts w:asciiTheme="minorHAnsi" w:eastAsia="Calibri" w:hAnsiTheme="minorHAnsi" w:cstheme="minorHAnsi"/>
          <w:sz w:val="22"/>
          <w:szCs w:val="22"/>
        </w:rPr>
        <w:t xml:space="preserve"> meegenomen in de aanpak.</w:t>
      </w:r>
      <w:r w:rsidR="008F0848" w:rsidRPr="005647BB">
        <w:rPr>
          <w:rFonts w:asciiTheme="minorHAnsi" w:eastAsia="Calibri" w:hAnsiTheme="minorHAnsi" w:cstheme="minorHAnsi"/>
          <w:sz w:val="22"/>
          <w:szCs w:val="22"/>
        </w:rPr>
        <w:t xml:space="preserve"> </w:t>
      </w:r>
      <w:r w:rsidR="00611EDD" w:rsidRPr="005647BB">
        <w:rPr>
          <w:rFonts w:asciiTheme="minorHAnsi" w:eastAsia="Calibri" w:hAnsiTheme="minorHAnsi" w:cstheme="minorHAnsi"/>
          <w:sz w:val="22"/>
          <w:szCs w:val="22"/>
        </w:rPr>
        <w:t xml:space="preserve">Het Programma WRL heeft als opgave te zorgen voor eenduidige </w:t>
      </w:r>
      <w:r w:rsidRPr="005647BB">
        <w:rPr>
          <w:rFonts w:asciiTheme="minorHAnsi" w:eastAsia="Calibri" w:hAnsiTheme="minorHAnsi" w:cstheme="minorHAnsi"/>
          <w:sz w:val="22"/>
          <w:szCs w:val="22"/>
        </w:rPr>
        <w:t xml:space="preserve">en relevante </w:t>
      </w:r>
      <w:r w:rsidR="00611EDD" w:rsidRPr="005647BB">
        <w:rPr>
          <w:rFonts w:asciiTheme="minorHAnsi" w:eastAsia="Calibri" w:hAnsiTheme="minorHAnsi" w:cstheme="minorHAnsi"/>
          <w:sz w:val="22"/>
          <w:szCs w:val="22"/>
        </w:rPr>
        <w:t>communicatie</w:t>
      </w:r>
      <w:r w:rsidR="00B04A03">
        <w:rPr>
          <w:rFonts w:asciiTheme="minorHAnsi" w:eastAsia="Calibri" w:hAnsiTheme="minorHAnsi" w:cstheme="minorHAnsi"/>
          <w:sz w:val="22"/>
          <w:szCs w:val="22"/>
        </w:rPr>
        <w:t>, specifiek</w:t>
      </w:r>
      <w:r w:rsidR="00611EDD" w:rsidRPr="005647BB">
        <w:rPr>
          <w:rFonts w:asciiTheme="minorHAnsi" w:eastAsia="Calibri" w:hAnsiTheme="minorHAnsi" w:cstheme="minorHAnsi"/>
          <w:sz w:val="22"/>
          <w:szCs w:val="22"/>
        </w:rPr>
        <w:t xml:space="preserve"> richting de </w:t>
      </w:r>
      <w:r w:rsidR="00B04A03">
        <w:rPr>
          <w:rFonts w:asciiTheme="minorHAnsi" w:eastAsia="Calibri" w:hAnsiTheme="minorHAnsi" w:cstheme="minorHAnsi"/>
          <w:sz w:val="22"/>
          <w:szCs w:val="22"/>
        </w:rPr>
        <w:t xml:space="preserve">bewoners van de beekdalen als tevens voor alle </w:t>
      </w:r>
      <w:r w:rsidR="00611EDD" w:rsidRPr="005647BB">
        <w:rPr>
          <w:rFonts w:asciiTheme="minorHAnsi" w:eastAsia="Calibri" w:hAnsiTheme="minorHAnsi" w:cstheme="minorHAnsi"/>
          <w:sz w:val="22"/>
          <w:szCs w:val="22"/>
        </w:rPr>
        <w:t>inwoners van Limburg</w:t>
      </w:r>
      <w:r w:rsidRPr="005647BB">
        <w:rPr>
          <w:rFonts w:asciiTheme="minorHAnsi" w:eastAsia="Calibri" w:hAnsiTheme="minorHAnsi" w:cstheme="minorHAnsi"/>
          <w:sz w:val="22"/>
          <w:szCs w:val="22"/>
        </w:rPr>
        <w:t xml:space="preserve">. </w:t>
      </w:r>
      <w:r w:rsidR="00611EDD" w:rsidRPr="005647BB">
        <w:rPr>
          <w:rFonts w:asciiTheme="minorHAnsi" w:eastAsia="Calibri" w:hAnsiTheme="minorHAnsi" w:cstheme="minorHAnsi"/>
          <w:sz w:val="22"/>
          <w:szCs w:val="22"/>
        </w:rPr>
        <w:t>De omgeving centraal te stellen en aansluiten bij de informatiebehoefte die er leeft bij de inwoners is waar het om draait.</w:t>
      </w:r>
    </w:p>
    <w:p w14:paraId="517CCED5" w14:textId="58CAA247" w:rsidR="000A2CCD" w:rsidRPr="005647BB" w:rsidRDefault="000A2CCD">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 xml:space="preserve">Daarom wordt er momenteel gewerkt </w:t>
      </w:r>
      <w:r w:rsidR="00A76FF8" w:rsidRPr="005647BB">
        <w:rPr>
          <w:rFonts w:asciiTheme="minorHAnsi" w:eastAsia="Calibri" w:hAnsiTheme="minorHAnsi" w:cstheme="minorHAnsi"/>
          <w:sz w:val="22"/>
          <w:szCs w:val="22"/>
        </w:rPr>
        <w:t>aan één loket waar de informatie, die nu nog gefragmenteerd is, wordt samengebracht. Di</w:t>
      </w:r>
      <w:r w:rsidR="004159F3" w:rsidRPr="005647BB">
        <w:rPr>
          <w:rFonts w:asciiTheme="minorHAnsi" w:eastAsia="Calibri" w:hAnsiTheme="minorHAnsi" w:cstheme="minorHAnsi"/>
          <w:sz w:val="22"/>
          <w:szCs w:val="22"/>
        </w:rPr>
        <w:t xml:space="preserve">t was één van de adviezen vanuit de omgeving, die is opgepakt. </w:t>
      </w:r>
      <w:r w:rsidR="00A76FF8" w:rsidRPr="005647BB">
        <w:rPr>
          <w:rFonts w:asciiTheme="minorHAnsi" w:eastAsia="Calibri" w:hAnsiTheme="minorHAnsi" w:cstheme="minorHAnsi"/>
          <w:sz w:val="22"/>
          <w:szCs w:val="22"/>
        </w:rPr>
        <w:t xml:space="preserve">Ook worden inwoners actief betrokken bij het bedenken van verbetermaatregelen en dragen zij actief </w:t>
      </w:r>
      <w:r w:rsidR="00227EC2" w:rsidRPr="005647BB">
        <w:rPr>
          <w:rFonts w:asciiTheme="minorHAnsi" w:eastAsia="Calibri" w:hAnsiTheme="minorHAnsi" w:cstheme="minorHAnsi"/>
          <w:sz w:val="22"/>
          <w:szCs w:val="22"/>
        </w:rPr>
        <w:t xml:space="preserve">input </w:t>
      </w:r>
      <w:r w:rsidR="00A76FF8" w:rsidRPr="005647BB">
        <w:rPr>
          <w:rFonts w:asciiTheme="minorHAnsi" w:eastAsia="Calibri" w:hAnsiTheme="minorHAnsi" w:cstheme="minorHAnsi"/>
          <w:sz w:val="22"/>
          <w:szCs w:val="22"/>
        </w:rPr>
        <w:t>aan die bijdragen aan klimaatadaptieve oplossingen.</w:t>
      </w:r>
    </w:p>
    <w:p w14:paraId="3C17936D" w14:textId="77777777" w:rsidR="00A76FF8" w:rsidRPr="005647BB" w:rsidRDefault="00A76FF8">
      <w:pPr>
        <w:spacing w:line="276" w:lineRule="auto"/>
        <w:rPr>
          <w:rFonts w:asciiTheme="minorHAnsi" w:eastAsia="Calibri" w:hAnsiTheme="minorHAnsi" w:cstheme="minorHAnsi"/>
          <w:sz w:val="22"/>
          <w:szCs w:val="22"/>
        </w:rPr>
      </w:pPr>
      <w:r w:rsidRPr="005647BB">
        <w:rPr>
          <w:rFonts w:asciiTheme="minorHAnsi" w:eastAsia="Calibri" w:hAnsiTheme="minorHAnsi" w:cstheme="minorHAnsi"/>
          <w:sz w:val="22"/>
          <w:szCs w:val="22"/>
        </w:rPr>
        <w:t>Zo wordt er inmiddels geworven voor een waterraad, die samengesteld wordt uit diverse doelgroepen en zijn er vanuit de bevolking initiatieven aangedragen</w:t>
      </w:r>
      <w:r w:rsidR="000A2CCD" w:rsidRPr="005647BB">
        <w:rPr>
          <w:rFonts w:asciiTheme="minorHAnsi" w:eastAsia="Calibri" w:hAnsiTheme="minorHAnsi" w:cstheme="minorHAnsi"/>
          <w:sz w:val="22"/>
          <w:szCs w:val="22"/>
        </w:rPr>
        <w:t>.</w:t>
      </w:r>
    </w:p>
    <w:p w14:paraId="6F7F9277" w14:textId="4C31826E" w:rsidR="00E43475" w:rsidRDefault="00E43475">
      <w:pPr>
        <w:spacing w:line="276" w:lineRule="auto"/>
        <w:rPr>
          <w:rFonts w:asciiTheme="minorHAnsi" w:hAnsiTheme="minorHAnsi" w:cstheme="minorHAnsi"/>
          <w:b/>
          <w:color w:val="0033A1"/>
          <w:sz w:val="22"/>
          <w:szCs w:val="22"/>
        </w:rPr>
      </w:pPr>
    </w:p>
    <w:p w14:paraId="2265889C" w14:textId="2C368990" w:rsidR="000325CC" w:rsidRDefault="000325CC">
      <w:pPr>
        <w:spacing w:line="276" w:lineRule="auto"/>
        <w:rPr>
          <w:rFonts w:asciiTheme="minorHAnsi" w:hAnsiTheme="minorHAnsi" w:cstheme="minorHAnsi"/>
          <w:b/>
          <w:color w:val="0033A1"/>
          <w:sz w:val="22"/>
          <w:szCs w:val="22"/>
        </w:rPr>
      </w:pPr>
    </w:p>
    <w:p w14:paraId="43481854" w14:textId="77777777" w:rsidR="000325CC" w:rsidRPr="005647BB" w:rsidRDefault="000325CC">
      <w:pPr>
        <w:spacing w:line="276" w:lineRule="auto"/>
        <w:rPr>
          <w:rFonts w:asciiTheme="minorHAnsi" w:hAnsiTheme="minorHAnsi" w:cstheme="minorHAnsi"/>
          <w:b/>
          <w:color w:val="0033A1"/>
          <w:sz w:val="22"/>
          <w:szCs w:val="22"/>
        </w:rPr>
      </w:pPr>
    </w:p>
    <w:p w14:paraId="0C22BF38" w14:textId="77777777" w:rsidR="000A2CCD" w:rsidRPr="005647BB" w:rsidRDefault="000A2CCD">
      <w:pPr>
        <w:spacing w:line="276" w:lineRule="auto"/>
        <w:rPr>
          <w:rFonts w:asciiTheme="minorHAnsi" w:hAnsiTheme="minorHAnsi" w:cstheme="minorHAnsi"/>
          <w:b/>
          <w:color w:val="000000" w:themeColor="text1"/>
          <w:sz w:val="22"/>
          <w:szCs w:val="22"/>
        </w:rPr>
      </w:pPr>
      <w:r w:rsidRPr="005647BB">
        <w:rPr>
          <w:rFonts w:asciiTheme="minorHAnsi" w:hAnsiTheme="minorHAnsi" w:cstheme="minorHAnsi"/>
          <w:b/>
          <w:color w:val="000000" w:themeColor="text1"/>
          <w:sz w:val="22"/>
          <w:szCs w:val="22"/>
        </w:rPr>
        <w:t>Enkele voorbeelden van lopende projecten:</w:t>
      </w:r>
    </w:p>
    <w:p w14:paraId="2C0E6EAF" w14:textId="77777777" w:rsidR="000A2CCD" w:rsidRPr="005647BB" w:rsidRDefault="000A2CCD">
      <w:pPr>
        <w:spacing w:line="276" w:lineRule="auto"/>
        <w:rPr>
          <w:rFonts w:asciiTheme="minorHAnsi" w:hAnsiTheme="minorHAnsi" w:cstheme="minorHAnsi"/>
          <w:b/>
          <w:color w:val="000000" w:themeColor="text1"/>
          <w:sz w:val="22"/>
          <w:szCs w:val="22"/>
        </w:rPr>
      </w:pPr>
    </w:p>
    <w:p w14:paraId="40B8F0E9" w14:textId="77777777" w:rsidR="00633F35" w:rsidRPr="005647BB" w:rsidRDefault="00F55A6F">
      <w:pPr>
        <w:spacing w:line="276" w:lineRule="auto"/>
        <w:ind w:firstLine="567"/>
        <w:rPr>
          <w:rFonts w:asciiTheme="minorHAnsi" w:hAnsiTheme="minorHAnsi" w:cstheme="minorHAnsi"/>
          <w:sz w:val="22"/>
          <w:szCs w:val="22"/>
        </w:rPr>
      </w:pPr>
      <w:r w:rsidRPr="005647BB">
        <w:rPr>
          <w:rFonts w:asciiTheme="minorHAnsi" w:hAnsiTheme="minorHAnsi" w:cstheme="minorHAnsi"/>
          <w:b/>
          <w:color w:val="000000" w:themeColor="text1"/>
          <w:sz w:val="22"/>
          <w:szCs w:val="22"/>
        </w:rPr>
        <w:t>Koppelen weersverwachting en waterstanden</w:t>
      </w:r>
      <w:r w:rsidR="00377D93" w:rsidRPr="005647BB">
        <w:rPr>
          <w:rFonts w:asciiTheme="minorHAnsi" w:hAnsiTheme="minorHAnsi" w:cstheme="minorHAnsi"/>
          <w:b/>
          <w:color w:val="000000" w:themeColor="text1"/>
          <w:sz w:val="22"/>
          <w:szCs w:val="22"/>
        </w:rPr>
        <w:br/>
      </w:r>
      <w:r w:rsidR="00FB16AB" w:rsidRPr="005647BB">
        <w:rPr>
          <w:rFonts w:asciiTheme="minorHAnsi" w:hAnsiTheme="minorHAnsi" w:cstheme="minorHAnsi"/>
          <w:sz w:val="22"/>
          <w:szCs w:val="22"/>
        </w:rPr>
        <w:t xml:space="preserve">Waterschap Limburg </w:t>
      </w:r>
      <w:r w:rsidR="004D61B0" w:rsidRPr="005647BB">
        <w:rPr>
          <w:rFonts w:asciiTheme="minorHAnsi" w:hAnsiTheme="minorHAnsi" w:cstheme="minorHAnsi"/>
          <w:sz w:val="22"/>
          <w:szCs w:val="22"/>
        </w:rPr>
        <w:t xml:space="preserve">is </w:t>
      </w:r>
      <w:r w:rsidR="00FB16AB" w:rsidRPr="005647BB">
        <w:rPr>
          <w:rFonts w:asciiTheme="minorHAnsi" w:hAnsiTheme="minorHAnsi" w:cstheme="minorHAnsi"/>
          <w:sz w:val="22"/>
          <w:szCs w:val="22"/>
        </w:rPr>
        <w:t xml:space="preserve">gestart met het koppelen van weersverwachting en waterstanden. </w:t>
      </w:r>
      <w:r w:rsidR="0026153F" w:rsidRPr="005647BB">
        <w:rPr>
          <w:rFonts w:asciiTheme="minorHAnsi" w:hAnsiTheme="minorHAnsi" w:cstheme="minorHAnsi"/>
          <w:sz w:val="22"/>
          <w:szCs w:val="22"/>
        </w:rPr>
        <w:t>Op deze manier kan beter voorspeld worden</w:t>
      </w:r>
      <w:r w:rsidR="00633F35" w:rsidRPr="005647BB">
        <w:rPr>
          <w:rFonts w:asciiTheme="minorHAnsi" w:hAnsiTheme="minorHAnsi" w:cstheme="minorHAnsi"/>
          <w:sz w:val="22"/>
          <w:szCs w:val="22"/>
        </w:rPr>
        <w:t xml:space="preserve"> hoe hoog de waterstanden worden bij bepaalde weersverwachtingen.</w:t>
      </w:r>
      <w:r w:rsidR="003F6E39" w:rsidRPr="005647BB">
        <w:rPr>
          <w:rFonts w:asciiTheme="minorHAnsi" w:hAnsiTheme="minorHAnsi" w:cstheme="minorHAnsi"/>
          <w:sz w:val="22"/>
          <w:szCs w:val="22"/>
        </w:rPr>
        <w:t xml:space="preserve"> </w:t>
      </w:r>
      <w:r w:rsidR="00633F35" w:rsidRPr="005647BB">
        <w:rPr>
          <w:rFonts w:asciiTheme="minorHAnsi" w:hAnsiTheme="minorHAnsi" w:cstheme="minorHAnsi"/>
          <w:sz w:val="22"/>
          <w:szCs w:val="22"/>
        </w:rPr>
        <w:t xml:space="preserve">Daarbij is de samenwerking met Belgische en Duitse partners en hun systemen en voorspelmodellen van groot belang. Met Interregsubsidie zullen daar de komende jaren verbeterslagen in </w:t>
      </w:r>
      <w:r w:rsidR="0026153F" w:rsidRPr="005647BB">
        <w:rPr>
          <w:rFonts w:asciiTheme="minorHAnsi" w:hAnsiTheme="minorHAnsi" w:cstheme="minorHAnsi"/>
          <w:sz w:val="22"/>
          <w:szCs w:val="22"/>
        </w:rPr>
        <w:t>gemaakt worden.</w:t>
      </w:r>
      <w:r w:rsidR="000A2CCD" w:rsidRPr="005647BB">
        <w:rPr>
          <w:rFonts w:asciiTheme="minorHAnsi" w:hAnsiTheme="minorHAnsi" w:cstheme="minorHAnsi"/>
          <w:sz w:val="22"/>
          <w:szCs w:val="22"/>
        </w:rPr>
        <w:t xml:space="preserve"> Dit zal er uiteindelijk toe leiden dat burgers beter en sneller gewaarschuwd worden, waardoor er minder schade optreedt.</w:t>
      </w:r>
    </w:p>
    <w:p w14:paraId="7F34F0DA" w14:textId="77777777" w:rsidR="00322417" w:rsidRPr="005647BB" w:rsidRDefault="0026153F">
      <w:pPr>
        <w:pStyle w:val="Normaalweb"/>
        <w:spacing w:line="276" w:lineRule="auto"/>
        <w:ind w:firstLine="567"/>
        <w:rPr>
          <w:rFonts w:asciiTheme="minorHAnsi" w:hAnsiTheme="minorHAnsi" w:cstheme="minorHAnsi"/>
          <w:sz w:val="22"/>
          <w:szCs w:val="22"/>
        </w:rPr>
      </w:pPr>
      <w:r w:rsidRPr="005647BB">
        <w:rPr>
          <w:rFonts w:asciiTheme="minorHAnsi" w:hAnsiTheme="minorHAnsi" w:cstheme="minorHAnsi"/>
          <w:b/>
          <w:sz w:val="22"/>
          <w:szCs w:val="22"/>
        </w:rPr>
        <w:t>Waterstandenapp</w:t>
      </w:r>
      <w:r w:rsidR="00FB16AB" w:rsidRPr="005647BB">
        <w:rPr>
          <w:rFonts w:asciiTheme="minorHAnsi" w:hAnsiTheme="minorHAnsi" w:cstheme="minorHAnsi"/>
          <w:b/>
          <w:sz w:val="22"/>
          <w:szCs w:val="22"/>
        </w:rPr>
        <w:br/>
      </w:r>
      <w:r w:rsidR="009F6A98" w:rsidRPr="005647BB">
        <w:rPr>
          <w:rFonts w:asciiTheme="minorHAnsi" w:hAnsiTheme="minorHAnsi" w:cstheme="minorHAnsi"/>
          <w:sz w:val="22"/>
          <w:szCs w:val="22"/>
        </w:rPr>
        <w:t xml:space="preserve">Er is inmiddels een actueel waterbeeld neergezet en de </w:t>
      </w:r>
      <w:r w:rsidR="00C8237B">
        <w:rPr>
          <w:rFonts w:asciiTheme="minorHAnsi" w:hAnsiTheme="minorHAnsi" w:cstheme="minorHAnsi"/>
          <w:sz w:val="22"/>
          <w:szCs w:val="22"/>
        </w:rPr>
        <w:t xml:space="preserve">bestaande </w:t>
      </w:r>
      <w:r w:rsidR="009F6A98" w:rsidRPr="005647BB">
        <w:rPr>
          <w:rFonts w:asciiTheme="minorHAnsi" w:hAnsiTheme="minorHAnsi" w:cstheme="minorHAnsi"/>
          <w:sz w:val="22"/>
          <w:szCs w:val="22"/>
        </w:rPr>
        <w:t xml:space="preserve">waterstandenapp wordt geoptimaliseerd. </w:t>
      </w:r>
    </w:p>
    <w:p w14:paraId="2D08C85E" w14:textId="77777777" w:rsidR="00F91731" w:rsidRPr="002D2A64" w:rsidRDefault="00F91731" w:rsidP="002D2A64">
      <w:pPr>
        <w:pStyle w:val="Kop2"/>
        <w:numPr>
          <w:ilvl w:val="0"/>
          <w:numId w:val="0"/>
        </w:numPr>
        <w:spacing w:line="276" w:lineRule="auto"/>
        <w:rPr>
          <w:rFonts w:asciiTheme="minorHAnsi" w:hAnsiTheme="minorHAnsi" w:cstheme="minorHAnsi"/>
          <w:sz w:val="22"/>
          <w:szCs w:val="22"/>
        </w:rPr>
      </w:pPr>
      <w:r w:rsidRPr="002D2A64">
        <w:rPr>
          <w:rFonts w:asciiTheme="minorHAnsi" w:hAnsiTheme="minorHAnsi" w:cstheme="minorHAnsi"/>
          <w:sz w:val="22"/>
          <w:szCs w:val="22"/>
        </w:rPr>
        <w:lastRenderedPageBreak/>
        <w:tab/>
        <w:t>Aanpassen van regenwaterbuffers</w:t>
      </w:r>
    </w:p>
    <w:p w14:paraId="0102ED9B" w14:textId="7C30B0A4" w:rsidR="00F91731" w:rsidRPr="002D2A64" w:rsidRDefault="00F91731" w:rsidP="002D2A64">
      <w:pPr>
        <w:spacing w:line="276" w:lineRule="auto"/>
        <w:rPr>
          <w:rFonts w:asciiTheme="minorHAnsi" w:hAnsiTheme="minorHAnsi" w:cstheme="minorHAnsi"/>
          <w:sz w:val="22"/>
          <w:szCs w:val="22"/>
        </w:rPr>
      </w:pPr>
      <w:r w:rsidRPr="002D2A64">
        <w:rPr>
          <w:rFonts w:asciiTheme="minorHAnsi" w:hAnsiTheme="minorHAnsi" w:cstheme="minorHAnsi"/>
          <w:sz w:val="22"/>
          <w:szCs w:val="22"/>
        </w:rPr>
        <w:t>Na de watercrisis van 2021 heeft Waterschap Limburg een aantal nieuwe regenwaterbuffers aangelegd of</w:t>
      </w:r>
      <w:r w:rsidR="000325CC">
        <w:rPr>
          <w:rFonts w:asciiTheme="minorHAnsi" w:hAnsiTheme="minorHAnsi" w:cstheme="minorHAnsi"/>
          <w:sz w:val="22"/>
          <w:szCs w:val="22"/>
        </w:rPr>
        <w:t xml:space="preserve"> bestaande regenwaterbuffers</w:t>
      </w:r>
      <w:r w:rsidRPr="002D2A64">
        <w:rPr>
          <w:rFonts w:asciiTheme="minorHAnsi" w:hAnsiTheme="minorHAnsi" w:cstheme="minorHAnsi"/>
          <w:sz w:val="22"/>
          <w:szCs w:val="22"/>
        </w:rPr>
        <w:t xml:space="preserve"> verbeterd. Verbeteren kan bijvoorbeeld door regenwaterbuffers te vergroten, door de bodem te verdiepen of door afsluiters te plaatsen die helpen voorkomen dat een regenwaterbuffer kan overstromen. </w:t>
      </w:r>
      <w:r w:rsidRPr="002D2A64">
        <w:rPr>
          <w:rStyle w:val="normaltextrun"/>
          <w:rFonts w:asciiTheme="minorHAnsi" w:hAnsiTheme="minorHAnsi" w:cstheme="minorHAnsi"/>
          <w:color w:val="000000"/>
          <w:sz w:val="22"/>
          <w:szCs w:val="22"/>
          <w:shd w:val="clear" w:color="auto" w:fill="FFFFFF"/>
        </w:rPr>
        <w:t>Deze aanpassingen van bestaande bu</w:t>
      </w:r>
      <w:r w:rsidRPr="002D2A64">
        <w:rPr>
          <w:rStyle w:val="normaltextrun"/>
          <w:rFonts w:asciiTheme="minorHAnsi" w:hAnsiTheme="minorHAnsi" w:cstheme="minorHAnsi"/>
          <w:color w:val="000000"/>
          <w:sz w:val="22"/>
          <w:szCs w:val="22"/>
          <w:u w:color="FFC107"/>
          <w:shd w:val="clear" w:color="auto" w:fill="FFFFFF"/>
        </w:rPr>
        <w:t xml:space="preserve">ffers en het realiseren van nieuwe buffers moeten ervoor zorgen </w:t>
      </w:r>
      <w:r w:rsidRPr="002D2A64">
        <w:rPr>
          <w:rFonts w:asciiTheme="minorHAnsi" w:hAnsiTheme="minorHAnsi" w:cstheme="minorHAnsi"/>
          <w:sz w:val="22"/>
          <w:szCs w:val="22"/>
          <w:u w:color="FFC107"/>
        </w:rPr>
        <w:t>dat in het geval van stortbuien  woongebieden en watersystemen minder snel vol en overlopen.</w:t>
      </w:r>
    </w:p>
    <w:p w14:paraId="144C1774" w14:textId="77777777" w:rsidR="00450F53" w:rsidRPr="005647BB" w:rsidRDefault="0022370B">
      <w:pPr>
        <w:pStyle w:val="Plattetekst"/>
        <w:spacing w:before="49" w:line="276" w:lineRule="auto"/>
        <w:ind w:right="360"/>
        <w:rPr>
          <w:rFonts w:asciiTheme="minorHAnsi" w:hAnsiTheme="minorHAnsi" w:cstheme="minorHAnsi"/>
          <w:b/>
          <w:sz w:val="22"/>
          <w:szCs w:val="22"/>
        </w:rPr>
      </w:pPr>
      <w:r>
        <w:rPr>
          <w:rFonts w:asciiTheme="minorHAnsi" w:hAnsiTheme="minorHAnsi" w:cstheme="minorHAnsi"/>
          <w:b/>
          <w:sz w:val="22"/>
          <w:szCs w:val="22"/>
        </w:rPr>
        <w:br/>
      </w:r>
      <w:r w:rsidR="00450F53" w:rsidRPr="005647BB">
        <w:rPr>
          <w:rFonts w:asciiTheme="minorHAnsi" w:hAnsiTheme="minorHAnsi" w:cstheme="minorHAnsi"/>
          <w:b/>
          <w:sz w:val="22"/>
          <w:szCs w:val="22"/>
        </w:rPr>
        <w:t>Kortom</w:t>
      </w:r>
    </w:p>
    <w:p w14:paraId="462C7B08" w14:textId="77777777" w:rsidR="009F6A98" w:rsidRPr="005647BB" w:rsidRDefault="009F6A98">
      <w:pPr>
        <w:pStyle w:val="Plattetekst"/>
        <w:spacing w:before="49" w:line="276" w:lineRule="auto"/>
        <w:ind w:right="360"/>
        <w:rPr>
          <w:rFonts w:asciiTheme="minorHAnsi" w:hAnsiTheme="minorHAnsi" w:cstheme="minorHAnsi"/>
          <w:sz w:val="22"/>
          <w:szCs w:val="22"/>
        </w:rPr>
      </w:pPr>
      <w:r w:rsidRPr="005647BB">
        <w:rPr>
          <w:rFonts w:asciiTheme="minorHAnsi" w:hAnsiTheme="minorHAnsi" w:cstheme="minorHAnsi"/>
          <w:sz w:val="22"/>
          <w:szCs w:val="22"/>
        </w:rPr>
        <w:t xml:space="preserve">Het programma blijft zich inzetten om Limburg </w:t>
      </w:r>
      <w:r w:rsidR="00450F53" w:rsidRPr="005647BB">
        <w:rPr>
          <w:rFonts w:asciiTheme="minorHAnsi" w:hAnsiTheme="minorHAnsi" w:cstheme="minorHAnsi"/>
          <w:sz w:val="22"/>
          <w:szCs w:val="22"/>
        </w:rPr>
        <w:t xml:space="preserve">beter </w:t>
      </w:r>
      <w:r w:rsidRPr="005647BB">
        <w:rPr>
          <w:rFonts w:asciiTheme="minorHAnsi" w:hAnsiTheme="minorHAnsi" w:cstheme="minorHAnsi"/>
          <w:sz w:val="22"/>
          <w:szCs w:val="22"/>
        </w:rPr>
        <w:t xml:space="preserve">te beschermen en beter voor te bereiden </w:t>
      </w:r>
      <w:r w:rsidR="00450F53" w:rsidRPr="005647BB">
        <w:rPr>
          <w:rFonts w:asciiTheme="minorHAnsi" w:hAnsiTheme="minorHAnsi" w:cstheme="minorHAnsi"/>
          <w:sz w:val="22"/>
          <w:szCs w:val="22"/>
        </w:rPr>
        <w:t>op</w:t>
      </w:r>
      <w:r w:rsidRPr="005647BB">
        <w:rPr>
          <w:rFonts w:asciiTheme="minorHAnsi" w:hAnsiTheme="minorHAnsi" w:cstheme="minorHAnsi"/>
          <w:sz w:val="22"/>
          <w:szCs w:val="22"/>
        </w:rPr>
        <w:t xml:space="preserve"> hoogwater en wateroverlast. </w:t>
      </w:r>
      <w:r w:rsidR="0022370B">
        <w:rPr>
          <w:rFonts w:asciiTheme="minorHAnsi" w:hAnsiTheme="minorHAnsi" w:cstheme="minorHAnsi"/>
          <w:sz w:val="22"/>
          <w:szCs w:val="22"/>
        </w:rPr>
        <w:t>Dan gaat het om:</w:t>
      </w:r>
    </w:p>
    <w:p w14:paraId="3378BD18" w14:textId="72F58773" w:rsidR="009F6A98" w:rsidRPr="005647BB" w:rsidRDefault="0022370B">
      <w:pPr>
        <w:pStyle w:val="Plattetekst"/>
        <w:numPr>
          <w:ilvl w:val="0"/>
          <w:numId w:val="24"/>
        </w:numPr>
        <w:spacing w:before="30" w:line="276" w:lineRule="auto"/>
        <w:ind w:right="99"/>
        <w:rPr>
          <w:rFonts w:asciiTheme="minorHAnsi" w:hAnsiTheme="minorHAnsi" w:cstheme="minorHAnsi"/>
          <w:sz w:val="22"/>
          <w:szCs w:val="22"/>
        </w:rPr>
      </w:pPr>
      <w:r>
        <w:rPr>
          <w:rFonts w:asciiTheme="minorHAnsi" w:hAnsiTheme="minorHAnsi" w:cstheme="minorHAnsi"/>
          <w:w w:val="105"/>
          <w:sz w:val="22"/>
          <w:szCs w:val="22"/>
        </w:rPr>
        <w:t>b</w:t>
      </w:r>
      <w:r w:rsidR="009F6A98" w:rsidRPr="005647BB">
        <w:rPr>
          <w:rFonts w:asciiTheme="minorHAnsi" w:hAnsiTheme="minorHAnsi" w:cstheme="minorHAnsi"/>
          <w:w w:val="105"/>
          <w:sz w:val="22"/>
          <w:szCs w:val="22"/>
        </w:rPr>
        <w:t>estaande</w:t>
      </w:r>
      <w:r w:rsidR="009F6A98" w:rsidRPr="005647BB">
        <w:rPr>
          <w:rFonts w:asciiTheme="minorHAnsi" w:hAnsiTheme="minorHAnsi" w:cstheme="minorHAnsi"/>
          <w:spacing w:val="-13"/>
          <w:w w:val="105"/>
          <w:sz w:val="22"/>
          <w:szCs w:val="22"/>
        </w:rPr>
        <w:t xml:space="preserve"> </w:t>
      </w:r>
      <w:r w:rsidR="009F6A98" w:rsidRPr="005647BB">
        <w:rPr>
          <w:rFonts w:asciiTheme="minorHAnsi" w:hAnsiTheme="minorHAnsi" w:cstheme="minorHAnsi"/>
          <w:w w:val="105"/>
          <w:sz w:val="22"/>
          <w:szCs w:val="22"/>
        </w:rPr>
        <w:t>ambities,</w:t>
      </w:r>
      <w:r w:rsidR="009F6A98" w:rsidRPr="005647BB">
        <w:rPr>
          <w:rFonts w:asciiTheme="minorHAnsi" w:hAnsiTheme="minorHAnsi" w:cstheme="minorHAnsi"/>
          <w:spacing w:val="-13"/>
          <w:w w:val="105"/>
          <w:sz w:val="22"/>
          <w:szCs w:val="22"/>
        </w:rPr>
        <w:t xml:space="preserve"> </w:t>
      </w:r>
      <w:r w:rsidR="009F6A98" w:rsidRPr="005647BB">
        <w:rPr>
          <w:rFonts w:asciiTheme="minorHAnsi" w:hAnsiTheme="minorHAnsi" w:cstheme="minorHAnsi"/>
          <w:w w:val="105"/>
          <w:sz w:val="22"/>
          <w:szCs w:val="22"/>
        </w:rPr>
        <w:t>opgaven en uitvoeringsprogramma’s</w:t>
      </w:r>
      <w:r w:rsidR="000325CC">
        <w:rPr>
          <w:rFonts w:asciiTheme="minorHAnsi" w:hAnsiTheme="minorHAnsi" w:cstheme="minorHAnsi"/>
          <w:spacing w:val="80"/>
          <w:w w:val="105"/>
          <w:sz w:val="22"/>
          <w:szCs w:val="22"/>
        </w:rPr>
        <w:t xml:space="preserve"> </w:t>
      </w:r>
      <w:r w:rsidR="009F6A98" w:rsidRPr="005647BB">
        <w:rPr>
          <w:rFonts w:asciiTheme="minorHAnsi" w:hAnsiTheme="minorHAnsi" w:cstheme="minorHAnsi"/>
          <w:w w:val="105"/>
          <w:sz w:val="22"/>
          <w:szCs w:val="22"/>
        </w:rPr>
        <w:t>in kaart brengen en met elkaar verbinden</w:t>
      </w:r>
      <w:r>
        <w:rPr>
          <w:rFonts w:asciiTheme="minorHAnsi" w:hAnsiTheme="minorHAnsi" w:cstheme="minorHAnsi"/>
          <w:w w:val="105"/>
          <w:sz w:val="22"/>
          <w:szCs w:val="22"/>
        </w:rPr>
        <w:t>;</w:t>
      </w:r>
    </w:p>
    <w:p w14:paraId="39FB1DBB" w14:textId="362AB718" w:rsidR="009F6A98" w:rsidRPr="005647BB" w:rsidRDefault="0022370B">
      <w:pPr>
        <w:pStyle w:val="Plattetekst"/>
        <w:numPr>
          <w:ilvl w:val="0"/>
          <w:numId w:val="24"/>
        </w:numPr>
        <w:spacing w:before="30" w:line="276" w:lineRule="auto"/>
        <w:ind w:right="99"/>
        <w:rPr>
          <w:rFonts w:asciiTheme="minorHAnsi" w:hAnsiTheme="minorHAnsi" w:cstheme="minorHAnsi"/>
          <w:sz w:val="22"/>
          <w:szCs w:val="22"/>
        </w:rPr>
      </w:pPr>
      <w:r>
        <w:rPr>
          <w:rFonts w:asciiTheme="minorHAnsi" w:hAnsiTheme="minorHAnsi" w:cstheme="minorHAnsi"/>
          <w:w w:val="105"/>
          <w:sz w:val="22"/>
          <w:szCs w:val="22"/>
        </w:rPr>
        <w:t>a</w:t>
      </w:r>
      <w:r w:rsidR="009F6A98" w:rsidRPr="005647BB">
        <w:rPr>
          <w:rFonts w:asciiTheme="minorHAnsi" w:hAnsiTheme="minorHAnsi" w:cstheme="minorHAnsi"/>
          <w:w w:val="105"/>
          <w:sz w:val="22"/>
          <w:szCs w:val="22"/>
        </w:rPr>
        <w:t xml:space="preserve">anbevelingen van de landelijke Beleidstafel Wateroverlast en Hoogwater vertalen naar </w:t>
      </w:r>
      <w:r w:rsidR="008F4970" w:rsidRPr="005647BB">
        <w:rPr>
          <w:rFonts w:asciiTheme="minorHAnsi" w:hAnsiTheme="minorHAnsi" w:cstheme="minorHAnsi"/>
          <w:w w:val="105"/>
          <w:sz w:val="22"/>
          <w:szCs w:val="22"/>
        </w:rPr>
        <w:t>programma-activiteiten</w:t>
      </w:r>
      <w:r>
        <w:rPr>
          <w:rFonts w:asciiTheme="minorHAnsi" w:hAnsiTheme="minorHAnsi" w:cstheme="minorHAnsi"/>
          <w:w w:val="105"/>
          <w:sz w:val="22"/>
          <w:szCs w:val="22"/>
        </w:rPr>
        <w:t>;</w:t>
      </w:r>
    </w:p>
    <w:p w14:paraId="71B06ADE" w14:textId="505A3AFE" w:rsidR="009F6A98" w:rsidRPr="005647BB" w:rsidRDefault="0022370B">
      <w:pPr>
        <w:pStyle w:val="Plattetekst"/>
        <w:numPr>
          <w:ilvl w:val="0"/>
          <w:numId w:val="24"/>
        </w:numPr>
        <w:spacing w:before="30" w:line="276" w:lineRule="auto"/>
        <w:ind w:right="99"/>
        <w:rPr>
          <w:rFonts w:asciiTheme="minorHAnsi" w:hAnsiTheme="minorHAnsi" w:cstheme="minorHAnsi"/>
          <w:sz w:val="22"/>
          <w:szCs w:val="22"/>
        </w:rPr>
      </w:pPr>
      <w:r>
        <w:rPr>
          <w:rFonts w:asciiTheme="minorHAnsi" w:hAnsiTheme="minorHAnsi" w:cstheme="minorHAnsi"/>
          <w:w w:val="105"/>
          <w:sz w:val="22"/>
          <w:szCs w:val="22"/>
        </w:rPr>
        <w:t>r</w:t>
      </w:r>
      <w:r w:rsidR="009F6A98" w:rsidRPr="005647BB">
        <w:rPr>
          <w:rFonts w:asciiTheme="minorHAnsi" w:hAnsiTheme="minorHAnsi" w:cstheme="minorHAnsi"/>
          <w:w w:val="105"/>
          <w:sz w:val="22"/>
          <w:szCs w:val="22"/>
        </w:rPr>
        <w:t xml:space="preserve">esultaten </w:t>
      </w:r>
      <w:r w:rsidR="000325CC">
        <w:rPr>
          <w:rFonts w:asciiTheme="minorHAnsi" w:hAnsiTheme="minorHAnsi" w:cstheme="minorHAnsi"/>
          <w:w w:val="105"/>
          <w:sz w:val="22"/>
          <w:szCs w:val="22"/>
        </w:rPr>
        <w:t>W</w:t>
      </w:r>
      <w:r w:rsidR="009F6A98" w:rsidRPr="005647BB">
        <w:rPr>
          <w:rFonts w:asciiTheme="minorHAnsi" w:hAnsiTheme="minorHAnsi" w:cstheme="minorHAnsi"/>
          <w:w w:val="105"/>
          <w:sz w:val="22"/>
          <w:szCs w:val="22"/>
        </w:rPr>
        <w:t>atersysteemevaluaties Deltares implementeren</w:t>
      </w:r>
      <w:r>
        <w:rPr>
          <w:rFonts w:asciiTheme="minorHAnsi" w:hAnsiTheme="minorHAnsi" w:cstheme="minorHAnsi"/>
          <w:w w:val="105"/>
          <w:sz w:val="22"/>
          <w:szCs w:val="22"/>
        </w:rPr>
        <w:t xml:space="preserve"> en</w:t>
      </w:r>
    </w:p>
    <w:p w14:paraId="1800C1FC" w14:textId="7B16B3D5" w:rsidR="009F6A98" w:rsidRPr="005647BB" w:rsidRDefault="0022370B">
      <w:pPr>
        <w:pStyle w:val="Plattetekst"/>
        <w:numPr>
          <w:ilvl w:val="0"/>
          <w:numId w:val="24"/>
        </w:numPr>
        <w:spacing w:before="30" w:line="276" w:lineRule="auto"/>
        <w:ind w:right="99"/>
        <w:rPr>
          <w:rFonts w:asciiTheme="minorHAnsi" w:hAnsiTheme="minorHAnsi" w:cstheme="minorHAnsi"/>
          <w:sz w:val="22"/>
          <w:szCs w:val="22"/>
        </w:rPr>
      </w:pPr>
      <w:r>
        <w:rPr>
          <w:rFonts w:asciiTheme="minorHAnsi" w:hAnsiTheme="minorHAnsi" w:cstheme="minorHAnsi"/>
          <w:w w:val="105"/>
          <w:sz w:val="22"/>
          <w:szCs w:val="22"/>
        </w:rPr>
        <w:t>i</w:t>
      </w:r>
      <w:r w:rsidR="009F6A98" w:rsidRPr="005647BB">
        <w:rPr>
          <w:rFonts w:asciiTheme="minorHAnsi" w:hAnsiTheme="minorHAnsi" w:cstheme="minorHAnsi"/>
          <w:w w:val="105"/>
          <w:sz w:val="22"/>
          <w:szCs w:val="22"/>
        </w:rPr>
        <w:t>nternationale</w:t>
      </w:r>
      <w:r w:rsidR="009F6A98" w:rsidRPr="005647BB">
        <w:rPr>
          <w:rFonts w:asciiTheme="minorHAnsi" w:hAnsiTheme="minorHAnsi" w:cstheme="minorHAnsi"/>
          <w:spacing w:val="4"/>
          <w:w w:val="105"/>
          <w:sz w:val="22"/>
          <w:szCs w:val="22"/>
        </w:rPr>
        <w:t xml:space="preserve"> </w:t>
      </w:r>
      <w:r w:rsidR="009F6A98" w:rsidRPr="005647BB">
        <w:rPr>
          <w:rFonts w:asciiTheme="minorHAnsi" w:hAnsiTheme="minorHAnsi" w:cstheme="minorHAnsi"/>
          <w:spacing w:val="-2"/>
          <w:w w:val="105"/>
          <w:sz w:val="22"/>
          <w:szCs w:val="22"/>
        </w:rPr>
        <w:t>samenwerking</w:t>
      </w:r>
      <w:r w:rsidR="00743A48" w:rsidRPr="005647BB">
        <w:rPr>
          <w:rFonts w:asciiTheme="minorHAnsi" w:hAnsiTheme="minorHAnsi" w:cstheme="minorHAnsi"/>
          <w:spacing w:val="-2"/>
          <w:w w:val="105"/>
          <w:sz w:val="22"/>
          <w:szCs w:val="22"/>
        </w:rPr>
        <w:t xml:space="preserve"> versterken</w:t>
      </w:r>
      <w:r>
        <w:rPr>
          <w:rFonts w:asciiTheme="minorHAnsi" w:hAnsiTheme="minorHAnsi" w:cstheme="minorHAnsi"/>
          <w:spacing w:val="-2"/>
          <w:w w:val="105"/>
          <w:sz w:val="22"/>
          <w:szCs w:val="22"/>
        </w:rPr>
        <w:t>.</w:t>
      </w:r>
    </w:p>
    <w:p w14:paraId="701E936C" w14:textId="77777777" w:rsidR="009F6A98" w:rsidRPr="005647BB" w:rsidRDefault="009F6A98">
      <w:pPr>
        <w:spacing w:line="276" w:lineRule="auto"/>
        <w:rPr>
          <w:rFonts w:asciiTheme="minorHAnsi" w:hAnsiTheme="minorHAnsi" w:cstheme="minorHAnsi"/>
          <w:sz w:val="22"/>
          <w:szCs w:val="22"/>
        </w:rPr>
      </w:pPr>
    </w:p>
    <w:p w14:paraId="600A7CE2" w14:textId="77777777" w:rsidR="00130B67" w:rsidRPr="005647BB" w:rsidRDefault="00FB16AB">
      <w:pPr>
        <w:spacing w:line="276" w:lineRule="auto"/>
        <w:rPr>
          <w:rFonts w:asciiTheme="minorHAnsi" w:hAnsiTheme="minorHAnsi" w:cstheme="minorHAnsi"/>
          <w:sz w:val="22"/>
          <w:szCs w:val="22"/>
        </w:rPr>
      </w:pPr>
      <w:r w:rsidRPr="005647BB">
        <w:rPr>
          <w:rFonts w:asciiTheme="minorHAnsi" w:hAnsiTheme="minorHAnsi" w:cstheme="minorHAnsi"/>
          <w:sz w:val="22"/>
          <w:szCs w:val="22"/>
        </w:rPr>
        <w:t>Met</w:t>
      </w:r>
      <w:r w:rsidR="00130B67" w:rsidRPr="005647BB">
        <w:rPr>
          <w:rFonts w:asciiTheme="minorHAnsi" w:hAnsiTheme="minorHAnsi" w:cstheme="minorHAnsi"/>
          <w:sz w:val="22"/>
          <w:szCs w:val="22"/>
        </w:rPr>
        <w:t xml:space="preserve"> vragen of </w:t>
      </w:r>
      <w:r w:rsidRPr="005647BB">
        <w:rPr>
          <w:rFonts w:asciiTheme="minorHAnsi" w:hAnsiTheme="minorHAnsi" w:cstheme="minorHAnsi"/>
          <w:sz w:val="22"/>
          <w:szCs w:val="22"/>
        </w:rPr>
        <w:t xml:space="preserve">voor meer informatie kunt u </w:t>
      </w:r>
      <w:r w:rsidR="00130B67" w:rsidRPr="005647BB">
        <w:rPr>
          <w:rFonts w:asciiTheme="minorHAnsi" w:hAnsiTheme="minorHAnsi" w:cstheme="minorHAnsi"/>
          <w:sz w:val="22"/>
          <w:szCs w:val="22"/>
        </w:rPr>
        <w:t xml:space="preserve">een mail </w:t>
      </w:r>
      <w:r w:rsidRPr="005647BB">
        <w:rPr>
          <w:rFonts w:asciiTheme="minorHAnsi" w:hAnsiTheme="minorHAnsi" w:cstheme="minorHAnsi"/>
          <w:sz w:val="22"/>
          <w:szCs w:val="22"/>
        </w:rPr>
        <w:t xml:space="preserve">sturen aan: </w:t>
      </w:r>
      <w:hyperlink r:id="rId8" w:history="1">
        <w:r w:rsidR="00AE3469" w:rsidRPr="005647BB">
          <w:rPr>
            <w:rStyle w:val="Hyperlink"/>
            <w:rFonts w:asciiTheme="minorHAnsi" w:hAnsiTheme="minorHAnsi" w:cstheme="minorHAnsi"/>
            <w:sz w:val="22"/>
            <w:szCs w:val="22"/>
          </w:rPr>
          <w:t>info@WRLimburg.nl</w:t>
        </w:r>
      </w:hyperlink>
    </w:p>
    <w:p w14:paraId="0D65E49D" w14:textId="77777777" w:rsidR="00AE3469" w:rsidRPr="005647BB" w:rsidRDefault="00AE3469">
      <w:pPr>
        <w:spacing w:line="276" w:lineRule="auto"/>
        <w:rPr>
          <w:rFonts w:asciiTheme="minorHAnsi" w:hAnsiTheme="minorHAnsi" w:cstheme="minorHAnsi"/>
          <w:sz w:val="22"/>
          <w:szCs w:val="22"/>
        </w:rPr>
      </w:pPr>
    </w:p>
    <w:p w14:paraId="19000DD7" w14:textId="77777777" w:rsidR="00AE3469" w:rsidRPr="005647BB" w:rsidRDefault="00AE3469">
      <w:pPr>
        <w:spacing w:line="276" w:lineRule="auto"/>
        <w:rPr>
          <w:rFonts w:asciiTheme="minorHAnsi" w:hAnsiTheme="minorHAnsi" w:cstheme="minorHAnsi"/>
          <w:sz w:val="22"/>
          <w:szCs w:val="22"/>
        </w:rPr>
      </w:pPr>
      <w:bookmarkStart w:id="0" w:name="_GoBack"/>
      <w:bookmarkEnd w:id="0"/>
      <w:r w:rsidRPr="00B2299C">
        <w:rPr>
          <w:rFonts w:asciiTheme="minorHAnsi" w:hAnsiTheme="minorHAnsi" w:cstheme="minorHAnsi"/>
          <w:noProof/>
          <w:sz w:val="22"/>
          <w:szCs w:val="22"/>
          <w:lang w:eastAsia="nl-NL"/>
        </w:rPr>
        <w:drawing>
          <wp:inline distT="0" distB="0" distL="0" distR="0" wp14:anchorId="5ACE0A55" wp14:editId="2D6F4A54">
            <wp:extent cx="1295400" cy="756959"/>
            <wp:effectExtent l="0" t="0" r="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RL de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3960" cy="761961"/>
                    </a:xfrm>
                    <a:prstGeom prst="rect">
                      <a:avLst/>
                    </a:prstGeom>
                  </pic:spPr>
                </pic:pic>
              </a:graphicData>
            </a:graphic>
          </wp:inline>
        </w:drawing>
      </w:r>
    </w:p>
    <w:sectPr w:rsidR="00AE3469" w:rsidRPr="005647BB" w:rsidSect="000A73F6">
      <w:footerReference w:type="default" r:id="rId10"/>
      <w:type w:val="continuous"/>
      <w:pgSz w:w="11906" w:h="16838" w:code="9"/>
      <w:pgMar w:top="1418" w:right="1418" w:bottom="1418" w:left="1418" w:header="1276" w:footer="992" w:gutter="0"/>
      <w:cols w:space="720"/>
      <w:formProt w:val="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C302A" w16cex:dateUtc="2022-12-08T08:43:00Z"/>
  <w16cex:commentExtensible w16cex:durableId="273C24FF" w16cex:dateUtc="2022-12-08T07:55:00Z"/>
  <w16cex:commentExtensible w16cex:durableId="273C307B" w16cex:dateUtc="2022-12-08T08:44:00Z"/>
  <w16cex:commentExtensible w16cex:durableId="273C25C1" w16cex:dateUtc="2022-12-08T07:58:00Z"/>
  <w16cex:commentExtensible w16cex:durableId="273C2775" w16cex:dateUtc="2022-12-08T08:05:00Z"/>
  <w16cex:commentExtensible w16cex:durableId="273C2A81" w16cex:dateUtc="2022-12-08T08:18:00Z"/>
  <w16cex:commentExtensible w16cex:durableId="273C2988" w16cex:dateUtc="2022-12-08T08:14:00Z"/>
  <w16cex:commentExtensible w16cex:durableId="273C2AED" w16cex:dateUtc="2022-12-08T08:20:00Z"/>
  <w16cex:commentExtensible w16cex:durableId="273C2BE8" w16cex:dateUtc="2022-12-08T08:24:00Z"/>
  <w16cex:commentExtensible w16cex:durableId="273C2C7D" w16cex:dateUtc="2022-12-08T08:27:00Z"/>
  <w16cex:commentExtensible w16cex:durableId="273C31A3" w16cex:dateUtc="2022-12-08T08:49:00Z"/>
  <w16cex:commentExtensible w16cex:durableId="273C2D9B" w16cex:dateUtc="2022-12-08T08:32:00Z"/>
  <w16cex:commentExtensible w16cex:durableId="273C2E54" w16cex:dateUtc="2022-12-08T08:35:00Z"/>
  <w16cex:commentExtensible w16cex:durableId="273C2E9F" w16cex:dateUtc="2022-12-08T08:36:00Z"/>
  <w16cex:commentExtensible w16cex:durableId="273C2F2D" w16cex:dateUtc="2022-12-08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87184" w16cid:durableId="273C302A"/>
  <w16cid:commentId w16cid:paraId="7E65609F" w16cid:durableId="273C24FF"/>
  <w16cid:commentId w16cid:paraId="0803B1E2" w16cid:durableId="273C307B"/>
  <w16cid:commentId w16cid:paraId="0A020269" w16cid:durableId="273C25C1"/>
  <w16cid:commentId w16cid:paraId="1207DD90" w16cid:durableId="273C2775"/>
  <w16cid:commentId w16cid:paraId="03EA8A3C" w16cid:durableId="273C2A81"/>
  <w16cid:commentId w16cid:paraId="4A4793C8" w16cid:durableId="273C2988"/>
  <w16cid:commentId w16cid:paraId="520C6293" w16cid:durableId="273C2AED"/>
  <w16cid:commentId w16cid:paraId="139110C5" w16cid:durableId="273C2BE8"/>
  <w16cid:commentId w16cid:paraId="158C3454" w16cid:durableId="273C2C7D"/>
  <w16cid:commentId w16cid:paraId="193E5DEC" w16cid:durableId="273C31A3"/>
  <w16cid:commentId w16cid:paraId="6C2D8290" w16cid:durableId="273C2D9B"/>
  <w16cid:commentId w16cid:paraId="091FEEE4" w16cid:durableId="273C2E54"/>
  <w16cid:commentId w16cid:paraId="59A4C7F9" w16cid:durableId="273C2E9F"/>
  <w16cid:commentId w16cid:paraId="3C91F37F" w16cid:durableId="273C2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D43D6" w14:textId="77777777" w:rsidR="00B50B22" w:rsidRDefault="00B50B22">
      <w:r>
        <w:separator/>
      </w:r>
    </w:p>
  </w:endnote>
  <w:endnote w:type="continuationSeparator" w:id="0">
    <w:p w14:paraId="4915493E" w14:textId="77777777" w:rsidR="00B50B22" w:rsidRDefault="00B5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1501382"/>
      <w:docPartObj>
        <w:docPartGallery w:val="Page Numbers (Bottom of Page)"/>
        <w:docPartUnique/>
      </w:docPartObj>
    </w:sdtPr>
    <w:sdtContent>
      <w:p w14:paraId="136B3CB3" w14:textId="52EDA4A9" w:rsidR="000325CC" w:rsidRDefault="000325CC">
        <w:pPr>
          <w:pStyle w:val="Voettekst"/>
          <w:jc w:val="right"/>
        </w:pPr>
        <w:r>
          <w:fldChar w:fldCharType="begin"/>
        </w:r>
        <w:r>
          <w:instrText>PAGE   \* MERGEFORMAT</w:instrText>
        </w:r>
        <w:r>
          <w:fldChar w:fldCharType="separate"/>
        </w:r>
        <w:r w:rsidR="00872E21">
          <w:rPr>
            <w:noProof/>
          </w:rPr>
          <w:t>4</w:t>
        </w:r>
        <w:r>
          <w:fldChar w:fldCharType="end"/>
        </w:r>
      </w:p>
    </w:sdtContent>
  </w:sdt>
  <w:p w14:paraId="6619B993" w14:textId="77777777" w:rsidR="000325CC" w:rsidRDefault="000325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8B875" w14:textId="77777777" w:rsidR="00B50B22" w:rsidRDefault="00B50B22">
      <w:r>
        <w:separator/>
      </w:r>
    </w:p>
  </w:footnote>
  <w:footnote w:type="continuationSeparator" w:id="0">
    <w:p w14:paraId="60089225" w14:textId="77777777" w:rsidR="00B50B22" w:rsidRDefault="00B50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E3553"/>
    <w:multiLevelType w:val="hybridMultilevel"/>
    <w:tmpl w:val="82766C90"/>
    <w:lvl w:ilvl="0" w:tplc="4070762E">
      <w:start w:val="1"/>
      <w:numFmt w:val="bullet"/>
      <w:lvlText w:val=""/>
      <w:lvlJc w:val="left"/>
      <w:pPr>
        <w:ind w:left="720" w:hanging="360"/>
      </w:pPr>
      <w:rPr>
        <w:rFonts w:ascii="Wingdings" w:hAnsi="Wingdings" w:hint="default"/>
        <w:color w:val="943634" w:themeColor="accent2"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FA41855"/>
    <w:multiLevelType w:val="hybridMultilevel"/>
    <w:tmpl w:val="F2E0FE9E"/>
    <w:lvl w:ilvl="0" w:tplc="1766F37E">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3" w15:restartNumberingAfterBreak="0">
    <w:nsid w:val="39610FD7"/>
    <w:multiLevelType w:val="hybridMultilevel"/>
    <w:tmpl w:val="F70E847C"/>
    <w:lvl w:ilvl="0" w:tplc="03E82186">
      <w:start w:val="1"/>
      <w:numFmt w:val="bullet"/>
      <w:lvlText w:val=""/>
      <w:lvlJc w:val="left"/>
      <w:pPr>
        <w:ind w:left="720" w:hanging="360"/>
      </w:pPr>
      <w:rPr>
        <w:rFonts w:ascii="Wingdings" w:hAnsi="Wingdings" w:hint="default"/>
        <w:color w:val="943634" w:themeColor="accent2"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5"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6" w15:restartNumberingAfterBreak="0">
    <w:nsid w:val="5DEAEAD2"/>
    <w:multiLevelType w:val="hybridMultilevel"/>
    <w:tmpl w:val="08F0196C"/>
    <w:lvl w:ilvl="0" w:tplc="930E034E">
      <w:start w:val="1"/>
      <w:numFmt w:val="bullet"/>
      <w:lvlText w:val="·"/>
      <w:lvlJc w:val="left"/>
      <w:pPr>
        <w:ind w:left="720" w:hanging="360"/>
      </w:pPr>
      <w:rPr>
        <w:rFonts w:ascii="Symbol" w:hAnsi="Symbol" w:hint="default"/>
      </w:rPr>
    </w:lvl>
    <w:lvl w:ilvl="1" w:tplc="2042CF88">
      <w:start w:val="1"/>
      <w:numFmt w:val="bullet"/>
      <w:lvlText w:val="o"/>
      <w:lvlJc w:val="left"/>
      <w:pPr>
        <w:ind w:left="1440" w:hanging="360"/>
      </w:pPr>
      <w:rPr>
        <w:rFonts w:ascii="&quot;Courier New&quot;" w:hAnsi="&quot;Courier New&quot;" w:hint="default"/>
      </w:rPr>
    </w:lvl>
    <w:lvl w:ilvl="2" w:tplc="504E21C4">
      <w:start w:val="1"/>
      <w:numFmt w:val="bullet"/>
      <w:lvlText w:val=""/>
      <w:lvlJc w:val="left"/>
      <w:pPr>
        <w:ind w:left="2160" w:hanging="360"/>
      </w:pPr>
      <w:rPr>
        <w:rFonts w:ascii="Wingdings" w:hAnsi="Wingdings" w:hint="default"/>
      </w:rPr>
    </w:lvl>
    <w:lvl w:ilvl="3" w:tplc="C6728200">
      <w:start w:val="1"/>
      <w:numFmt w:val="bullet"/>
      <w:lvlText w:val=""/>
      <w:lvlJc w:val="left"/>
      <w:pPr>
        <w:ind w:left="2880" w:hanging="360"/>
      </w:pPr>
      <w:rPr>
        <w:rFonts w:ascii="Symbol" w:hAnsi="Symbol" w:hint="default"/>
      </w:rPr>
    </w:lvl>
    <w:lvl w:ilvl="4" w:tplc="A4FE3B4C">
      <w:start w:val="1"/>
      <w:numFmt w:val="bullet"/>
      <w:lvlText w:val="o"/>
      <w:lvlJc w:val="left"/>
      <w:pPr>
        <w:ind w:left="3600" w:hanging="360"/>
      </w:pPr>
      <w:rPr>
        <w:rFonts w:ascii="Courier New" w:hAnsi="Courier New" w:hint="default"/>
      </w:rPr>
    </w:lvl>
    <w:lvl w:ilvl="5" w:tplc="6452322E">
      <w:start w:val="1"/>
      <w:numFmt w:val="bullet"/>
      <w:lvlText w:val=""/>
      <w:lvlJc w:val="left"/>
      <w:pPr>
        <w:ind w:left="4320" w:hanging="360"/>
      </w:pPr>
      <w:rPr>
        <w:rFonts w:ascii="Wingdings" w:hAnsi="Wingdings" w:hint="default"/>
      </w:rPr>
    </w:lvl>
    <w:lvl w:ilvl="6" w:tplc="8F46F52E">
      <w:start w:val="1"/>
      <w:numFmt w:val="bullet"/>
      <w:lvlText w:val=""/>
      <w:lvlJc w:val="left"/>
      <w:pPr>
        <w:ind w:left="5040" w:hanging="360"/>
      </w:pPr>
      <w:rPr>
        <w:rFonts w:ascii="Symbol" w:hAnsi="Symbol" w:hint="default"/>
      </w:rPr>
    </w:lvl>
    <w:lvl w:ilvl="7" w:tplc="990603DA">
      <w:start w:val="1"/>
      <w:numFmt w:val="bullet"/>
      <w:lvlText w:val="o"/>
      <w:lvlJc w:val="left"/>
      <w:pPr>
        <w:ind w:left="5760" w:hanging="360"/>
      </w:pPr>
      <w:rPr>
        <w:rFonts w:ascii="Courier New" w:hAnsi="Courier New" w:hint="default"/>
      </w:rPr>
    </w:lvl>
    <w:lvl w:ilvl="8" w:tplc="09D80D3E">
      <w:start w:val="1"/>
      <w:numFmt w:val="bullet"/>
      <w:lvlText w:val=""/>
      <w:lvlJc w:val="left"/>
      <w:pPr>
        <w:ind w:left="6480" w:hanging="360"/>
      </w:pPr>
      <w:rPr>
        <w:rFonts w:ascii="Wingdings" w:hAnsi="Wingdings" w:hint="default"/>
      </w:rPr>
    </w:lvl>
  </w:abstractNum>
  <w:abstractNum w:abstractNumId="7"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2"/>
  </w:num>
  <w:num w:numId="10">
    <w:abstractNumId w:val="7"/>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2"/>
  </w:num>
  <w:num w:numId="22">
    <w:abstractNumId w:val="7"/>
  </w:num>
  <w:num w:numId="23">
    <w:abstractNumId w:val="0"/>
  </w:num>
  <w:num w:numId="24">
    <w:abstractNumId w:val="3"/>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l-NL" w:vendorID="64" w:dllVersion="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8"/>
    <w:rsid w:val="00020291"/>
    <w:rsid w:val="000218C6"/>
    <w:rsid w:val="0002731A"/>
    <w:rsid w:val="000325CC"/>
    <w:rsid w:val="00032A93"/>
    <w:rsid w:val="0008623E"/>
    <w:rsid w:val="000911FD"/>
    <w:rsid w:val="000A2CCD"/>
    <w:rsid w:val="000A73F6"/>
    <w:rsid w:val="000A76BE"/>
    <w:rsid w:val="000B68ED"/>
    <w:rsid w:val="0012185E"/>
    <w:rsid w:val="0012655B"/>
    <w:rsid w:val="00126BE0"/>
    <w:rsid w:val="0013024B"/>
    <w:rsid w:val="00130B67"/>
    <w:rsid w:val="00144F67"/>
    <w:rsid w:val="00145BD7"/>
    <w:rsid w:val="00166D2A"/>
    <w:rsid w:val="00183097"/>
    <w:rsid w:val="001E46EB"/>
    <w:rsid w:val="00201830"/>
    <w:rsid w:val="0022370B"/>
    <w:rsid w:val="00227EC2"/>
    <w:rsid w:val="0026153F"/>
    <w:rsid w:val="00274E6A"/>
    <w:rsid w:val="00282851"/>
    <w:rsid w:val="002A2942"/>
    <w:rsid w:val="002D2A64"/>
    <w:rsid w:val="002D2FC1"/>
    <w:rsid w:val="00302201"/>
    <w:rsid w:val="00302584"/>
    <w:rsid w:val="00313990"/>
    <w:rsid w:val="0031764C"/>
    <w:rsid w:val="00322417"/>
    <w:rsid w:val="003228F5"/>
    <w:rsid w:val="00377D93"/>
    <w:rsid w:val="003842AC"/>
    <w:rsid w:val="0039219F"/>
    <w:rsid w:val="003B21D5"/>
    <w:rsid w:val="003D33E6"/>
    <w:rsid w:val="003E191B"/>
    <w:rsid w:val="003E7458"/>
    <w:rsid w:val="003F6E39"/>
    <w:rsid w:val="004159F3"/>
    <w:rsid w:val="00424701"/>
    <w:rsid w:val="0042770A"/>
    <w:rsid w:val="00432377"/>
    <w:rsid w:val="004429D6"/>
    <w:rsid w:val="00450F53"/>
    <w:rsid w:val="00462CFC"/>
    <w:rsid w:val="004853AC"/>
    <w:rsid w:val="004A4A78"/>
    <w:rsid w:val="004C5580"/>
    <w:rsid w:val="004D245A"/>
    <w:rsid w:val="004D61B0"/>
    <w:rsid w:val="004F2113"/>
    <w:rsid w:val="00510666"/>
    <w:rsid w:val="005647BB"/>
    <w:rsid w:val="0057392D"/>
    <w:rsid w:val="005C61A8"/>
    <w:rsid w:val="005F4937"/>
    <w:rsid w:val="005F6376"/>
    <w:rsid w:val="005F7C5E"/>
    <w:rsid w:val="00611EDD"/>
    <w:rsid w:val="00633F35"/>
    <w:rsid w:val="00673242"/>
    <w:rsid w:val="00687B51"/>
    <w:rsid w:val="00696CA0"/>
    <w:rsid w:val="006B55D2"/>
    <w:rsid w:val="006B5B42"/>
    <w:rsid w:val="006D1AD6"/>
    <w:rsid w:val="007120BC"/>
    <w:rsid w:val="007130C7"/>
    <w:rsid w:val="0072667E"/>
    <w:rsid w:val="0073045B"/>
    <w:rsid w:val="0074215C"/>
    <w:rsid w:val="00743A48"/>
    <w:rsid w:val="00743DA4"/>
    <w:rsid w:val="007660E1"/>
    <w:rsid w:val="007709B2"/>
    <w:rsid w:val="00770FC8"/>
    <w:rsid w:val="00780699"/>
    <w:rsid w:val="0078289E"/>
    <w:rsid w:val="007A2F6B"/>
    <w:rsid w:val="007B22CC"/>
    <w:rsid w:val="007E67B7"/>
    <w:rsid w:val="007E6982"/>
    <w:rsid w:val="0080795D"/>
    <w:rsid w:val="008325A7"/>
    <w:rsid w:val="00844905"/>
    <w:rsid w:val="00863E4E"/>
    <w:rsid w:val="00872E21"/>
    <w:rsid w:val="00887C35"/>
    <w:rsid w:val="00896472"/>
    <w:rsid w:val="008A14B3"/>
    <w:rsid w:val="008A7C96"/>
    <w:rsid w:val="008C5274"/>
    <w:rsid w:val="008F0848"/>
    <w:rsid w:val="008F4970"/>
    <w:rsid w:val="00900AA0"/>
    <w:rsid w:val="00912EE2"/>
    <w:rsid w:val="00932012"/>
    <w:rsid w:val="009325F7"/>
    <w:rsid w:val="00932C7F"/>
    <w:rsid w:val="00946EC0"/>
    <w:rsid w:val="009A4456"/>
    <w:rsid w:val="009C02AF"/>
    <w:rsid w:val="009C4809"/>
    <w:rsid w:val="009E090C"/>
    <w:rsid w:val="009E1941"/>
    <w:rsid w:val="009F2B24"/>
    <w:rsid w:val="009F6A98"/>
    <w:rsid w:val="00A210B2"/>
    <w:rsid w:val="00A33118"/>
    <w:rsid w:val="00A34F1D"/>
    <w:rsid w:val="00A3627F"/>
    <w:rsid w:val="00A40E9E"/>
    <w:rsid w:val="00A5138B"/>
    <w:rsid w:val="00A53294"/>
    <w:rsid w:val="00A6273A"/>
    <w:rsid w:val="00A65964"/>
    <w:rsid w:val="00A67919"/>
    <w:rsid w:val="00A70143"/>
    <w:rsid w:val="00A76FF8"/>
    <w:rsid w:val="00AA51A1"/>
    <w:rsid w:val="00AB043C"/>
    <w:rsid w:val="00AB4B28"/>
    <w:rsid w:val="00AD0EA0"/>
    <w:rsid w:val="00AD6BCC"/>
    <w:rsid w:val="00AE3469"/>
    <w:rsid w:val="00AF1C7F"/>
    <w:rsid w:val="00AF45C4"/>
    <w:rsid w:val="00B04A03"/>
    <w:rsid w:val="00B2299C"/>
    <w:rsid w:val="00B246F3"/>
    <w:rsid w:val="00B328D5"/>
    <w:rsid w:val="00B50B22"/>
    <w:rsid w:val="00B53986"/>
    <w:rsid w:val="00B9327D"/>
    <w:rsid w:val="00B95A38"/>
    <w:rsid w:val="00BA35A0"/>
    <w:rsid w:val="00BA3AA0"/>
    <w:rsid w:val="00BB3B7A"/>
    <w:rsid w:val="00BE3D27"/>
    <w:rsid w:val="00C036F4"/>
    <w:rsid w:val="00C8237B"/>
    <w:rsid w:val="00CE4E13"/>
    <w:rsid w:val="00CE7075"/>
    <w:rsid w:val="00D10AF2"/>
    <w:rsid w:val="00D41469"/>
    <w:rsid w:val="00D537F9"/>
    <w:rsid w:val="00D54D60"/>
    <w:rsid w:val="00D83199"/>
    <w:rsid w:val="00D90F55"/>
    <w:rsid w:val="00D94611"/>
    <w:rsid w:val="00DB449B"/>
    <w:rsid w:val="00DE3B59"/>
    <w:rsid w:val="00E06912"/>
    <w:rsid w:val="00E17EF8"/>
    <w:rsid w:val="00E43475"/>
    <w:rsid w:val="00E63317"/>
    <w:rsid w:val="00E84087"/>
    <w:rsid w:val="00EC082F"/>
    <w:rsid w:val="00EE7DAD"/>
    <w:rsid w:val="00F02A52"/>
    <w:rsid w:val="00F300F0"/>
    <w:rsid w:val="00F3475A"/>
    <w:rsid w:val="00F55A6F"/>
    <w:rsid w:val="00F64057"/>
    <w:rsid w:val="00F64268"/>
    <w:rsid w:val="00F6503B"/>
    <w:rsid w:val="00F66A2C"/>
    <w:rsid w:val="00F72236"/>
    <w:rsid w:val="00F77DA0"/>
    <w:rsid w:val="00F91731"/>
    <w:rsid w:val="00FA6E42"/>
    <w:rsid w:val="00FB16AB"/>
    <w:rsid w:val="00FC2B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73284"/>
  <w15:chartTrackingRefBased/>
  <w15:docId w15:val="{F6845507-40C7-46B7-B825-DA713DAE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10B2"/>
    <w:pPr>
      <w:spacing w:line="280" w:lineRule="atLeast"/>
    </w:pPr>
    <w:rPr>
      <w:rFonts w:ascii="Arial" w:hAnsi="Arial"/>
      <w:lang w:eastAsia="en-US"/>
    </w:rPr>
  </w:style>
  <w:style w:type="paragraph" w:styleId="Kop1">
    <w:name w:val="heading 1"/>
    <w:basedOn w:val="Standaard"/>
    <w:next w:val="Standaard"/>
    <w:link w:val="Kop1Char"/>
    <w:uiPriority w:val="1"/>
    <w:qFormat/>
    <w:rsid w:val="00A210B2"/>
    <w:pPr>
      <w:keepNext/>
      <w:numPr>
        <w:numId w:val="20"/>
      </w:numPr>
      <w:tabs>
        <w:tab w:val="left" w:pos="851"/>
      </w:tabs>
      <w:outlineLvl w:val="0"/>
    </w:pPr>
    <w:rPr>
      <w:b/>
    </w:rPr>
  </w:style>
  <w:style w:type="paragraph" w:styleId="Kop2">
    <w:name w:val="heading 2"/>
    <w:basedOn w:val="Standaard"/>
    <w:next w:val="Standaard"/>
    <w:link w:val="Kop2Char"/>
    <w:qFormat/>
    <w:rsid w:val="00A210B2"/>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A210B2"/>
    <w:pPr>
      <w:keepNext/>
      <w:numPr>
        <w:ilvl w:val="2"/>
        <w:numId w:val="20"/>
      </w:numPr>
      <w:tabs>
        <w:tab w:val="left" w:pos="851"/>
      </w:tabs>
      <w:outlineLvl w:val="2"/>
    </w:pPr>
    <w:rPr>
      <w:b/>
    </w:rPr>
  </w:style>
  <w:style w:type="paragraph" w:styleId="Kop4">
    <w:name w:val="heading 4"/>
    <w:basedOn w:val="Standaard"/>
    <w:next w:val="Standaard"/>
    <w:link w:val="Kop4Char"/>
    <w:qFormat/>
    <w:rsid w:val="00A210B2"/>
    <w:pPr>
      <w:keepNext/>
      <w:numPr>
        <w:ilvl w:val="3"/>
        <w:numId w:val="20"/>
      </w:numPr>
      <w:tabs>
        <w:tab w:val="left" w:pos="851"/>
      </w:tabs>
      <w:outlineLvl w:val="3"/>
    </w:pPr>
    <w:rPr>
      <w:b/>
    </w:rPr>
  </w:style>
  <w:style w:type="paragraph" w:styleId="Kop5">
    <w:name w:val="heading 5"/>
    <w:basedOn w:val="Standaard"/>
    <w:next w:val="Standaard"/>
    <w:link w:val="Kop5Char"/>
    <w:qFormat/>
    <w:rsid w:val="00A210B2"/>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uiPriority w:val="99"/>
    <w:rsid w:val="00A210B2"/>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A210B2"/>
    <w:pPr>
      <w:tabs>
        <w:tab w:val="left" w:pos="851"/>
        <w:tab w:val="right" w:pos="9072"/>
      </w:tabs>
      <w:spacing w:before="280" w:line="240" w:lineRule="auto"/>
    </w:pPr>
    <w:rPr>
      <w:b/>
      <w:noProof/>
    </w:rPr>
  </w:style>
  <w:style w:type="paragraph" w:styleId="Inhopg2">
    <w:name w:val="toc 2"/>
    <w:basedOn w:val="Standaard"/>
    <w:next w:val="Standaard"/>
    <w:autoRedefine/>
    <w:semiHidden/>
    <w:rsid w:val="00A210B2"/>
    <w:pPr>
      <w:tabs>
        <w:tab w:val="left" w:pos="851"/>
        <w:tab w:val="right" w:leader="dot" w:pos="9072"/>
      </w:tabs>
      <w:spacing w:line="240" w:lineRule="auto"/>
    </w:pPr>
    <w:rPr>
      <w:noProof/>
    </w:rPr>
  </w:style>
  <w:style w:type="paragraph" w:styleId="Inhopg3">
    <w:name w:val="toc 3"/>
    <w:basedOn w:val="Standaard"/>
    <w:next w:val="Standaard"/>
    <w:autoRedefine/>
    <w:semiHidden/>
    <w:rsid w:val="00A210B2"/>
    <w:pPr>
      <w:tabs>
        <w:tab w:val="left" w:pos="851"/>
        <w:tab w:val="right" w:leader="dot" w:pos="9072"/>
      </w:tabs>
      <w:spacing w:line="240" w:lineRule="auto"/>
    </w:pPr>
    <w:rPr>
      <w:noProof/>
    </w:rPr>
  </w:style>
  <w:style w:type="paragraph" w:styleId="Inhopg4">
    <w:name w:val="toc 4"/>
    <w:basedOn w:val="Standaard"/>
    <w:next w:val="Standaard"/>
    <w:autoRedefine/>
    <w:semiHidden/>
    <w:rsid w:val="00A210B2"/>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A210B2"/>
    <w:pPr>
      <w:tabs>
        <w:tab w:val="left" w:pos="425"/>
      </w:tabs>
    </w:pPr>
  </w:style>
  <w:style w:type="paragraph" w:customStyle="1" w:styleId="opsom2">
    <w:name w:val="opsom2"/>
    <w:basedOn w:val="Standaard"/>
    <w:rsid w:val="00A210B2"/>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A210B2"/>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A210B2"/>
    <w:pPr>
      <w:spacing w:before="120"/>
    </w:pPr>
    <w:rPr>
      <w:i/>
      <w:spacing w:val="6"/>
      <w:sz w:val="18"/>
    </w:rPr>
  </w:style>
  <w:style w:type="character" w:customStyle="1" w:styleId="refkopjes">
    <w:name w:val="refkopjes"/>
    <w:rsid w:val="00A210B2"/>
    <w:rPr>
      <w:rFonts w:ascii="Verdana" w:hAnsi="Verdana"/>
      <w:sz w:val="16"/>
    </w:rPr>
  </w:style>
  <w:style w:type="paragraph" w:customStyle="1" w:styleId="Hoofdkop">
    <w:name w:val="Hoofdkop"/>
    <w:basedOn w:val="Standaard"/>
    <w:next w:val="Standaard"/>
    <w:rsid w:val="00A210B2"/>
    <w:rPr>
      <w:b/>
      <w:caps/>
    </w:rPr>
  </w:style>
  <w:style w:type="paragraph" w:customStyle="1" w:styleId="Alineakop">
    <w:name w:val="Alineakop"/>
    <w:basedOn w:val="Standaard"/>
    <w:next w:val="Standaard"/>
    <w:rsid w:val="00A210B2"/>
    <w:rPr>
      <w:b/>
    </w:rPr>
  </w:style>
  <w:style w:type="paragraph" w:customStyle="1" w:styleId="Subalineakop">
    <w:name w:val="Subalineakop"/>
    <w:basedOn w:val="Standaard"/>
    <w:next w:val="Standaard"/>
    <w:rsid w:val="00A210B2"/>
    <w:rPr>
      <w:i/>
    </w:rPr>
  </w:style>
  <w:style w:type="paragraph" w:customStyle="1" w:styleId="formuliernaam">
    <w:name w:val="formuliernaam"/>
    <w:basedOn w:val="Standaard"/>
    <w:next w:val="Standaard"/>
    <w:rsid w:val="00A210B2"/>
    <w:rPr>
      <w:sz w:val="40"/>
    </w:rPr>
  </w:style>
  <w:style w:type="paragraph" w:customStyle="1" w:styleId="refkop">
    <w:name w:val="refkop"/>
    <w:basedOn w:val="Standaard"/>
    <w:rsid w:val="00A210B2"/>
    <w:pPr>
      <w:spacing w:line="240" w:lineRule="auto"/>
    </w:pPr>
    <w:rPr>
      <w:rFonts w:ascii="Arial Narrow" w:hAnsi="Arial Narrow"/>
      <w:sz w:val="18"/>
    </w:rPr>
  </w:style>
  <w:style w:type="paragraph" w:styleId="Titel">
    <w:name w:val="Title"/>
    <w:basedOn w:val="Standaard"/>
    <w:link w:val="TitelChar"/>
    <w:qFormat/>
    <w:rsid w:val="00A210B2"/>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A210B2"/>
    <w:pPr>
      <w:spacing w:line="280" w:lineRule="atLeast"/>
    </w:pPr>
    <w:rPr>
      <w:rFonts w:ascii="Arial" w:hAnsi="Arial"/>
      <w:b/>
      <w:lang w:eastAsia="en-US"/>
    </w:rPr>
  </w:style>
  <w:style w:type="character" w:customStyle="1" w:styleId="Kop1Char">
    <w:name w:val="Kop 1 Char"/>
    <w:basedOn w:val="Standaardalinea-lettertype"/>
    <w:link w:val="Kop1"/>
    <w:rsid w:val="00A210B2"/>
    <w:rPr>
      <w:rFonts w:ascii="Arial" w:hAnsi="Arial"/>
      <w:b/>
      <w:lang w:eastAsia="en-US"/>
    </w:rPr>
  </w:style>
  <w:style w:type="character" w:customStyle="1" w:styleId="Kop2Char">
    <w:name w:val="Kop 2 Char"/>
    <w:basedOn w:val="Standaardalinea-lettertype"/>
    <w:link w:val="Kop2"/>
    <w:rsid w:val="00A210B2"/>
    <w:rPr>
      <w:rFonts w:ascii="Arial" w:hAnsi="Arial"/>
      <w:b/>
      <w:noProof/>
      <w:lang w:eastAsia="en-US"/>
    </w:rPr>
  </w:style>
  <w:style w:type="character" w:customStyle="1" w:styleId="Kop3Char">
    <w:name w:val="Kop 3 Char"/>
    <w:basedOn w:val="Standaardalinea-lettertype"/>
    <w:link w:val="Kop3"/>
    <w:rsid w:val="00A210B2"/>
    <w:rPr>
      <w:rFonts w:ascii="Arial" w:hAnsi="Arial"/>
      <w:b/>
      <w:lang w:eastAsia="en-US"/>
    </w:rPr>
  </w:style>
  <w:style w:type="character" w:customStyle="1" w:styleId="Kop4Char">
    <w:name w:val="Kop 4 Char"/>
    <w:basedOn w:val="Standaardalinea-lettertype"/>
    <w:link w:val="Kop4"/>
    <w:rsid w:val="00A210B2"/>
    <w:rPr>
      <w:rFonts w:ascii="Arial" w:hAnsi="Arial"/>
      <w:b/>
      <w:lang w:eastAsia="en-US"/>
    </w:rPr>
  </w:style>
  <w:style w:type="character" w:customStyle="1" w:styleId="Kop5Char">
    <w:name w:val="Kop 5 Char"/>
    <w:basedOn w:val="Standaardalinea-lettertype"/>
    <w:link w:val="Kop5"/>
    <w:rsid w:val="00A210B2"/>
    <w:rPr>
      <w:rFonts w:ascii="Arial" w:hAnsi="Arial"/>
      <w:spacing w:val="6"/>
      <w:lang w:eastAsia="en-US"/>
    </w:rPr>
  </w:style>
  <w:style w:type="character" w:customStyle="1" w:styleId="TitelChar">
    <w:name w:val="Titel Char"/>
    <w:basedOn w:val="Standaardalinea-lettertype"/>
    <w:link w:val="Titel"/>
    <w:rsid w:val="00A210B2"/>
    <w:rPr>
      <w:rFonts w:ascii="Arial" w:hAnsi="Arial"/>
      <w:kern w:val="28"/>
      <w:sz w:val="40"/>
      <w:lang w:eastAsia="en-US"/>
    </w:rPr>
  </w:style>
  <w:style w:type="character" w:customStyle="1" w:styleId="VoettekstChar">
    <w:name w:val="Voettekst Char"/>
    <w:basedOn w:val="Standaardalinea-lettertype"/>
    <w:link w:val="Voettekst"/>
    <w:uiPriority w:val="99"/>
    <w:rsid w:val="00A210B2"/>
    <w:rPr>
      <w:rFonts w:ascii="Arial" w:hAnsi="Arial"/>
      <w:sz w:val="15"/>
      <w:lang w:eastAsia="en-US"/>
    </w:rPr>
  </w:style>
  <w:style w:type="paragraph" w:styleId="Plattetekst">
    <w:name w:val="Body Text"/>
    <w:basedOn w:val="Standaard"/>
    <w:link w:val="PlattetekstChar"/>
    <w:uiPriority w:val="1"/>
    <w:qFormat/>
    <w:rsid w:val="009F6A98"/>
    <w:pPr>
      <w:widowControl w:val="0"/>
      <w:autoSpaceDE w:val="0"/>
      <w:autoSpaceDN w:val="0"/>
      <w:spacing w:line="240" w:lineRule="auto"/>
    </w:pPr>
    <w:rPr>
      <w:rFonts w:eastAsia="Arial" w:cs="Arial"/>
      <w:sz w:val="18"/>
      <w:szCs w:val="18"/>
    </w:rPr>
  </w:style>
  <w:style w:type="character" w:customStyle="1" w:styleId="PlattetekstChar">
    <w:name w:val="Platte tekst Char"/>
    <w:basedOn w:val="Standaardalinea-lettertype"/>
    <w:link w:val="Plattetekst"/>
    <w:uiPriority w:val="1"/>
    <w:rsid w:val="009F6A98"/>
    <w:rPr>
      <w:rFonts w:ascii="Arial" w:eastAsia="Arial" w:hAnsi="Arial" w:cs="Arial"/>
      <w:sz w:val="18"/>
      <w:szCs w:val="18"/>
      <w:lang w:eastAsia="en-US"/>
    </w:rPr>
  </w:style>
  <w:style w:type="character" w:styleId="Verwijzingopmerking">
    <w:name w:val="annotation reference"/>
    <w:basedOn w:val="Standaardalinea-lettertype"/>
    <w:semiHidden/>
    <w:unhideWhenUsed/>
    <w:rsid w:val="009F6A98"/>
    <w:rPr>
      <w:sz w:val="16"/>
      <w:szCs w:val="16"/>
    </w:rPr>
  </w:style>
  <w:style w:type="paragraph" w:styleId="Tekstopmerking">
    <w:name w:val="annotation text"/>
    <w:basedOn w:val="Standaard"/>
    <w:link w:val="TekstopmerkingChar"/>
    <w:uiPriority w:val="99"/>
    <w:semiHidden/>
    <w:unhideWhenUsed/>
    <w:rsid w:val="009F6A98"/>
    <w:pPr>
      <w:spacing w:line="240" w:lineRule="auto"/>
    </w:pPr>
  </w:style>
  <w:style w:type="character" w:customStyle="1" w:styleId="TekstopmerkingChar">
    <w:name w:val="Tekst opmerking Char"/>
    <w:basedOn w:val="Standaardalinea-lettertype"/>
    <w:link w:val="Tekstopmerking"/>
    <w:uiPriority w:val="99"/>
    <w:semiHidden/>
    <w:rsid w:val="009F6A98"/>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9F6A98"/>
    <w:rPr>
      <w:b/>
      <w:bCs/>
    </w:rPr>
  </w:style>
  <w:style w:type="character" w:customStyle="1" w:styleId="OnderwerpvanopmerkingChar">
    <w:name w:val="Onderwerp van opmerking Char"/>
    <w:basedOn w:val="TekstopmerkingChar"/>
    <w:link w:val="Onderwerpvanopmerking"/>
    <w:semiHidden/>
    <w:rsid w:val="009F6A98"/>
    <w:rPr>
      <w:rFonts w:ascii="Arial" w:hAnsi="Arial"/>
      <w:b/>
      <w:bCs/>
      <w:lang w:eastAsia="en-US"/>
    </w:rPr>
  </w:style>
  <w:style w:type="paragraph" w:styleId="Ballontekst">
    <w:name w:val="Balloon Text"/>
    <w:basedOn w:val="Standaard"/>
    <w:link w:val="BallontekstChar"/>
    <w:semiHidden/>
    <w:unhideWhenUsed/>
    <w:rsid w:val="009F6A9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9F6A98"/>
    <w:rPr>
      <w:rFonts w:ascii="Segoe UI" w:hAnsi="Segoe UI" w:cs="Segoe UI"/>
      <w:sz w:val="18"/>
      <w:szCs w:val="18"/>
      <w:lang w:eastAsia="en-US"/>
    </w:rPr>
  </w:style>
  <w:style w:type="paragraph" w:styleId="Normaalweb">
    <w:name w:val="Normal (Web)"/>
    <w:basedOn w:val="Standaard"/>
    <w:uiPriority w:val="99"/>
    <w:unhideWhenUsed/>
    <w:rsid w:val="00633F35"/>
    <w:pPr>
      <w:spacing w:before="100" w:beforeAutospacing="1" w:after="100" w:afterAutospacing="1" w:line="240" w:lineRule="auto"/>
    </w:pPr>
    <w:rPr>
      <w:rFonts w:ascii="Times New Roman" w:hAnsi="Times New Roman"/>
      <w:sz w:val="24"/>
      <w:szCs w:val="24"/>
      <w:lang w:eastAsia="nl-NL"/>
    </w:rPr>
  </w:style>
  <w:style w:type="character" w:styleId="Hyperlink">
    <w:name w:val="Hyperlink"/>
    <w:basedOn w:val="Standaardalinea-lettertype"/>
    <w:uiPriority w:val="99"/>
    <w:unhideWhenUsed/>
    <w:rsid w:val="00633F35"/>
    <w:rPr>
      <w:color w:val="0000FF"/>
      <w:u w:val="single"/>
    </w:rPr>
  </w:style>
  <w:style w:type="character" w:customStyle="1" w:styleId="label">
    <w:name w:val="label"/>
    <w:basedOn w:val="Standaardalinea-lettertype"/>
    <w:rsid w:val="00633F35"/>
  </w:style>
  <w:style w:type="paragraph" w:styleId="Lijstalinea">
    <w:name w:val="List Paragraph"/>
    <w:basedOn w:val="Standaard"/>
    <w:uiPriority w:val="34"/>
    <w:qFormat/>
    <w:rsid w:val="00900AA0"/>
    <w:pPr>
      <w:ind w:left="720"/>
      <w:contextualSpacing/>
    </w:pPr>
    <w:rPr>
      <w:rFonts w:asciiTheme="minorHAnsi" w:eastAsiaTheme="minorEastAsia" w:hAnsiTheme="minorHAnsi" w:cstheme="minorBidi"/>
      <w:sz w:val="22"/>
      <w:szCs w:val="22"/>
      <w:lang w:eastAsia="nl-NL"/>
    </w:rPr>
  </w:style>
  <w:style w:type="character" w:customStyle="1" w:styleId="normaltextrun">
    <w:name w:val="normaltextrun"/>
    <w:basedOn w:val="Standaardalinea-lettertype"/>
    <w:rsid w:val="00F91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091125">
      <w:bodyDiv w:val="1"/>
      <w:marLeft w:val="0"/>
      <w:marRight w:val="0"/>
      <w:marTop w:val="0"/>
      <w:marBottom w:val="0"/>
      <w:divBdr>
        <w:top w:val="none" w:sz="0" w:space="0" w:color="auto"/>
        <w:left w:val="none" w:sz="0" w:space="0" w:color="auto"/>
        <w:bottom w:val="none" w:sz="0" w:space="0" w:color="auto"/>
        <w:right w:val="none" w:sz="0" w:space="0" w:color="auto"/>
      </w:divBdr>
      <w:divsChild>
        <w:div w:id="1385373133">
          <w:marLeft w:val="0"/>
          <w:marRight w:val="0"/>
          <w:marTop w:val="0"/>
          <w:marBottom w:val="0"/>
          <w:divBdr>
            <w:top w:val="none" w:sz="0" w:space="0" w:color="auto"/>
            <w:left w:val="none" w:sz="0" w:space="0" w:color="auto"/>
            <w:bottom w:val="none" w:sz="0" w:space="0" w:color="auto"/>
            <w:right w:val="none" w:sz="0" w:space="0" w:color="auto"/>
          </w:divBdr>
        </w:div>
        <w:div w:id="442388702">
          <w:marLeft w:val="0"/>
          <w:marRight w:val="0"/>
          <w:marTop w:val="0"/>
          <w:marBottom w:val="0"/>
          <w:divBdr>
            <w:top w:val="none" w:sz="0" w:space="0" w:color="auto"/>
            <w:left w:val="none" w:sz="0" w:space="0" w:color="auto"/>
            <w:bottom w:val="none" w:sz="0" w:space="0" w:color="auto"/>
            <w:right w:val="none" w:sz="0" w:space="0" w:color="auto"/>
          </w:divBdr>
        </w:div>
        <w:div w:id="1780488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RLimburg.n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1495</Words>
  <Characters>8961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Aan</vt:lpstr>
    </vt:vector>
  </TitlesOfParts>
  <Company>Provincie Limburg</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subject/>
  <dc:creator>Kleikers, Nikki</dc:creator>
  <cp:keywords/>
  <dc:description/>
  <cp:lastModifiedBy>Cremers, Karin</cp:lastModifiedBy>
  <cp:revision>3</cp:revision>
  <cp:lastPrinted>1999-02-10T12:28:00Z</cp:lastPrinted>
  <dcterms:created xsi:type="dcterms:W3CDTF">2022-12-09T12:02:00Z</dcterms:created>
  <dcterms:modified xsi:type="dcterms:W3CDTF">2022-12-09T12:05:00Z</dcterms:modified>
</cp:coreProperties>
</file>